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E0" w:rsidRPr="00CE07E0" w:rsidRDefault="00CE07E0" w:rsidP="00CE07E0">
      <w:pPr>
        <w:spacing w:before="60" w:after="60" w:line="240" w:lineRule="auto"/>
        <w:jc w:val="center"/>
        <w:rPr>
          <w:rFonts w:ascii="Times New Roman" w:eastAsia="Calibri" w:hAnsi="Times New Roman" w:cs="Times New Roman"/>
          <w:b/>
          <w:sz w:val="2"/>
          <w:lang w:val="nl-NL"/>
        </w:rPr>
      </w:pPr>
    </w:p>
    <w:p w:rsidR="00CE07E0" w:rsidRPr="00CE07E0" w:rsidRDefault="00CE07E0" w:rsidP="00CE07E0">
      <w:pPr>
        <w:spacing w:before="60" w:after="60" w:line="240" w:lineRule="auto"/>
        <w:jc w:val="center"/>
        <w:rPr>
          <w:rFonts w:ascii="Times New Roman" w:eastAsia="Calibri" w:hAnsi="Times New Roman" w:cs="Times New Roman"/>
          <w:b/>
          <w:sz w:val="2"/>
          <w:lang w:val="nl-NL"/>
        </w:rPr>
      </w:pPr>
    </w:p>
    <w:tbl>
      <w:tblPr>
        <w:tblW w:w="10332" w:type="dxa"/>
        <w:tblInd w:w="-459" w:type="dxa"/>
        <w:tblLayout w:type="fixed"/>
        <w:tblLook w:val="04A0" w:firstRow="1" w:lastRow="0" w:firstColumn="1" w:lastColumn="0" w:noHBand="0" w:noVBand="1"/>
      </w:tblPr>
      <w:tblGrid>
        <w:gridCol w:w="4617"/>
        <w:gridCol w:w="5715"/>
      </w:tblGrid>
      <w:tr w:rsidR="00B75CC8" w:rsidRPr="00CE07E0" w:rsidTr="00B75CC8">
        <w:tc>
          <w:tcPr>
            <w:tcW w:w="4617" w:type="dxa"/>
          </w:tcPr>
          <w:p w:rsidR="00EA1593" w:rsidRDefault="00B75CC8" w:rsidP="00CE07E0">
            <w:pPr>
              <w:spacing w:after="0" w:line="240" w:lineRule="auto"/>
              <w:ind w:right="57"/>
              <w:jc w:val="center"/>
              <w:rPr>
                <w:rFonts w:ascii="Times New Roman" w:eastAsia="Calibri" w:hAnsi="Times New Roman" w:cs="Times New Roman"/>
                <w:b/>
                <w:sz w:val="26"/>
                <w:szCs w:val="26"/>
              </w:rPr>
            </w:pPr>
            <w:r w:rsidRPr="00CE07E0">
              <w:rPr>
                <w:rFonts w:ascii="Times New Roman" w:eastAsia="Calibri" w:hAnsi="Times New Roman" w:cs="Times New Roman"/>
                <w:b/>
                <w:sz w:val="26"/>
                <w:szCs w:val="26"/>
              </w:rPr>
              <w:t xml:space="preserve">BAN THƯỜNG TRỰC </w:t>
            </w:r>
          </w:p>
          <w:p w:rsidR="00B75CC8" w:rsidRDefault="00B75CC8" w:rsidP="00EA1593">
            <w:pPr>
              <w:spacing w:after="0" w:line="240" w:lineRule="auto"/>
              <w:ind w:right="57"/>
              <w:jc w:val="center"/>
              <w:rPr>
                <w:rFonts w:ascii="Times New Roman" w:eastAsia="Calibri" w:hAnsi="Times New Roman" w:cs="Times New Roman"/>
                <w:b/>
                <w:sz w:val="26"/>
                <w:szCs w:val="26"/>
              </w:rPr>
            </w:pPr>
            <w:r w:rsidRPr="00CE07E0">
              <w:rPr>
                <w:rFonts w:ascii="Times New Roman" w:eastAsia="Calibri" w:hAnsi="Times New Roman" w:cs="Times New Roman"/>
                <w:b/>
                <w:sz w:val="26"/>
                <w:szCs w:val="26"/>
              </w:rPr>
              <w:t>ỦY BAN</w:t>
            </w:r>
            <w:r w:rsidR="00EA1593">
              <w:rPr>
                <w:rFonts w:ascii="Times New Roman" w:eastAsia="Calibri" w:hAnsi="Times New Roman" w:cs="Times New Roman"/>
                <w:b/>
                <w:sz w:val="26"/>
                <w:szCs w:val="26"/>
              </w:rPr>
              <w:t xml:space="preserve"> MTTQVN </w:t>
            </w:r>
            <w:r>
              <w:rPr>
                <w:rFonts w:ascii="Times New Roman" w:eastAsia="Calibri" w:hAnsi="Times New Roman" w:cs="Times New Roman"/>
                <w:b/>
                <w:sz w:val="26"/>
                <w:szCs w:val="26"/>
              </w:rPr>
              <w:t xml:space="preserve">- </w:t>
            </w:r>
            <w:r w:rsidRPr="00CE07E0">
              <w:rPr>
                <w:rFonts w:ascii="Times New Roman" w:eastAsia="Calibri" w:hAnsi="Times New Roman" w:cs="Times New Roman"/>
                <w:b/>
                <w:sz w:val="26"/>
                <w:szCs w:val="26"/>
              </w:rPr>
              <w:t>BAN DÂN TỘC</w:t>
            </w:r>
          </w:p>
          <w:p w:rsidR="00B75CC8" w:rsidRPr="00CE07E0" w:rsidRDefault="00B75CC8" w:rsidP="00CC62BB">
            <w:pPr>
              <w:spacing w:after="0" w:line="240" w:lineRule="auto"/>
              <w:ind w:right="57"/>
              <w:jc w:val="center"/>
              <w:rPr>
                <w:rFonts w:ascii="Times New Roman" w:eastAsia="Calibri" w:hAnsi="Times New Roman" w:cs="Times New Roman"/>
                <w:b/>
                <w:sz w:val="26"/>
                <w:szCs w:val="26"/>
              </w:rPr>
            </w:pPr>
            <w:r>
              <w:rPr>
                <w:rFonts w:ascii="Times New Roman" w:eastAsia="Calibri" w:hAnsi="Times New Roman" w:cs="Times New Roman"/>
                <w:b/>
                <w:sz w:val="26"/>
                <w:szCs w:val="26"/>
              </w:rPr>
              <w:t>TỈNH TRÀ VINH</w:t>
            </w:r>
          </w:p>
          <w:p w:rsidR="00B75CC8" w:rsidRPr="00CE07E0" w:rsidRDefault="00B75CC8" w:rsidP="00CE07E0">
            <w:pPr>
              <w:keepNext/>
              <w:spacing w:after="0" w:line="240" w:lineRule="auto"/>
              <w:ind w:right="57"/>
              <w:jc w:val="both"/>
              <w:outlineLvl w:val="2"/>
              <w:rPr>
                <w:rFonts w:ascii="Times New Roman" w:eastAsia="Calibri" w:hAnsi="Times New Roman" w:cs="Times New Roman"/>
                <w:sz w:val="26"/>
                <w:szCs w:val="26"/>
              </w:rPr>
            </w:pPr>
            <w:r>
              <w:rPr>
                <w:rFonts w:ascii="Times New Roman" w:eastAsia="Calibri" w:hAnsi="Times New Roman" w:cs="Times New Roman"/>
                <w:noProof/>
                <w:sz w:val="28"/>
              </w:rPr>
              <mc:AlternateContent>
                <mc:Choice Requires="wps">
                  <w:drawing>
                    <wp:anchor distT="4294967294" distB="4294967294" distL="114300" distR="114300" simplePos="0" relativeHeight="251662336" behindDoc="0" locked="0" layoutInCell="1" allowOverlap="1" wp14:anchorId="4B45A08B" wp14:editId="492CC964">
                      <wp:simplePos x="0" y="0"/>
                      <wp:positionH relativeFrom="column">
                        <wp:posOffset>745719</wp:posOffset>
                      </wp:positionH>
                      <wp:positionV relativeFrom="paragraph">
                        <wp:posOffset>43180</wp:posOffset>
                      </wp:positionV>
                      <wp:extent cx="141541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54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7pt,3.4pt" to="17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"/>
                  </w:pict>
                </mc:Fallback>
              </mc:AlternateContent>
            </w:r>
            <w:r w:rsidRPr="00CE07E0">
              <w:rPr>
                <w:rFonts w:ascii="Times New Roman" w:eastAsia="Calibri" w:hAnsi="Times New Roman" w:cs="Times New Roman"/>
                <w:sz w:val="26"/>
                <w:szCs w:val="26"/>
              </w:rPr>
              <w:t xml:space="preserve"> </w:t>
            </w:r>
          </w:p>
          <w:p w:rsidR="00B75CC8" w:rsidRPr="00047728" w:rsidRDefault="00B75CC8" w:rsidP="00047728">
            <w:pPr>
              <w:keepNext/>
              <w:spacing w:after="0" w:line="240" w:lineRule="auto"/>
              <w:ind w:right="57"/>
              <w:jc w:val="center"/>
              <w:outlineLvl w:val="2"/>
              <w:rPr>
                <w:rFonts w:ascii="Times New Roman" w:eastAsia="Calibri" w:hAnsi="Times New Roman" w:cs="Times New Roman"/>
                <w:sz w:val="28"/>
              </w:rPr>
            </w:pPr>
            <w:r w:rsidRPr="00CE07E0">
              <w:rPr>
                <w:rFonts w:ascii="Times New Roman" w:eastAsia="Calibri" w:hAnsi="Times New Roman" w:cs="Times New Roman"/>
                <w:sz w:val="28"/>
              </w:rPr>
              <w:t xml:space="preserve">Số: </w:t>
            </w:r>
            <w:r w:rsidR="00355EBB">
              <w:rPr>
                <w:rFonts w:ascii="Times New Roman" w:eastAsia="Calibri" w:hAnsi="Times New Roman" w:cs="Times New Roman"/>
                <w:b/>
                <w:sz w:val="28"/>
              </w:rPr>
              <w:t xml:space="preserve">32 </w:t>
            </w:r>
            <w:r w:rsidRPr="00CE07E0">
              <w:rPr>
                <w:rFonts w:ascii="Times New Roman" w:eastAsia="Calibri" w:hAnsi="Times New Roman" w:cs="Times New Roman"/>
                <w:sz w:val="28"/>
              </w:rPr>
              <w:t>/KHPH-</w:t>
            </w:r>
            <w:r>
              <w:rPr>
                <w:rFonts w:ascii="Times New Roman" w:eastAsia="Calibri" w:hAnsi="Times New Roman" w:cs="Times New Roman"/>
                <w:sz w:val="28"/>
              </w:rPr>
              <w:t>MTTQ-</w:t>
            </w:r>
            <w:r w:rsidRPr="00CE07E0">
              <w:rPr>
                <w:rFonts w:ascii="Times New Roman" w:eastAsia="Calibri" w:hAnsi="Times New Roman" w:cs="Times New Roman"/>
                <w:sz w:val="28"/>
              </w:rPr>
              <w:t>BDT</w:t>
            </w:r>
          </w:p>
        </w:tc>
        <w:tc>
          <w:tcPr>
            <w:tcW w:w="5715" w:type="dxa"/>
          </w:tcPr>
          <w:p w:rsidR="00B75CC8" w:rsidRPr="00CE07E0" w:rsidRDefault="00B75CC8" w:rsidP="00CE07E0">
            <w:pPr>
              <w:spacing w:after="0" w:line="240" w:lineRule="auto"/>
              <w:ind w:right="57"/>
              <w:jc w:val="both"/>
              <w:rPr>
                <w:rFonts w:ascii="Times New Roman" w:eastAsia="Calibri" w:hAnsi="Times New Roman" w:cs="Times New Roman"/>
                <w:b/>
                <w:sz w:val="26"/>
                <w:szCs w:val="26"/>
              </w:rPr>
            </w:pPr>
            <w:r w:rsidRPr="00CE07E0">
              <w:rPr>
                <w:rFonts w:ascii="Times New Roman" w:eastAsia="Calibri" w:hAnsi="Times New Roman" w:cs="Times New Roman"/>
                <w:b/>
                <w:sz w:val="26"/>
                <w:szCs w:val="26"/>
              </w:rPr>
              <w:t>CỘNG HÒA XÃ HỘI CHỦ NGHĨA VIỆT NAM</w:t>
            </w:r>
          </w:p>
          <w:p w:rsidR="00B75CC8" w:rsidRPr="00CE07E0" w:rsidRDefault="00B75CC8" w:rsidP="00CE07E0">
            <w:pPr>
              <w:spacing w:after="0" w:line="240" w:lineRule="auto"/>
              <w:ind w:right="57"/>
              <w:jc w:val="center"/>
              <w:rPr>
                <w:rFonts w:ascii="Times New Roman" w:eastAsia="Calibri" w:hAnsi="Times New Roman" w:cs="Times New Roman"/>
                <w:b/>
                <w:sz w:val="28"/>
              </w:rPr>
            </w:pPr>
            <w:r w:rsidRPr="00CE07E0">
              <w:rPr>
                <w:rFonts w:ascii="Times New Roman" w:eastAsia="Calibri" w:hAnsi="Times New Roman" w:cs="Times New Roman"/>
                <w:b/>
                <w:sz w:val="28"/>
              </w:rPr>
              <w:t>Độc lập - Tự do - Hạnh phúc</w:t>
            </w:r>
          </w:p>
          <w:p w:rsidR="00B75CC8" w:rsidRPr="00CE07E0" w:rsidRDefault="00B75CC8" w:rsidP="00CE07E0">
            <w:pPr>
              <w:spacing w:after="0" w:line="240" w:lineRule="auto"/>
              <w:ind w:right="57"/>
              <w:jc w:val="both"/>
              <w:rPr>
                <w:rFonts w:ascii=".VnTime" w:eastAsia="Calibri" w:hAnsi=".VnTime" w:cs="Times New Roman"/>
                <w:b/>
                <w:sz w:val="30"/>
                <w:szCs w:val="30"/>
              </w:rPr>
            </w:pPr>
            <w:r>
              <w:rPr>
                <w:rFonts w:ascii="Times New Roman" w:eastAsia="Calibri" w:hAnsi="Times New Roman" w:cs="Times New Roman"/>
                <w:noProof/>
                <w:sz w:val="28"/>
              </w:rPr>
              <mc:AlternateContent>
                <mc:Choice Requires="wps">
                  <w:drawing>
                    <wp:anchor distT="4294967294" distB="4294967294" distL="114300" distR="114300" simplePos="0" relativeHeight="251663360" behindDoc="0" locked="0" layoutInCell="1" allowOverlap="1" wp14:anchorId="5636D373" wp14:editId="105ABF9E">
                      <wp:simplePos x="0" y="0"/>
                      <wp:positionH relativeFrom="column">
                        <wp:posOffset>654050</wp:posOffset>
                      </wp:positionH>
                      <wp:positionV relativeFrom="paragraph">
                        <wp:posOffset>20954</wp:posOffset>
                      </wp:positionV>
                      <wp:extent cx="212153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5pt,1.65pt" to="21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"/>
                  </w:pict>
                </mc:Fallback>
              </mc:AlternateContent>
            </w:r>
          </w:p>
          <w:p w:rsidR="00B75CC8" w:rsidRPr="00CE07E0" w:rsidRDefault="00B75CC8" w:rsidP="00CE07E0">
            <w:pPr>
              <w:keepNext/>
              <w:spacing w:after="0" w:line="240" w:lineRule="auto"/>
              <w:ind w:right="57"/>
              <w:jc w:val="center"/>
              <w:outlineLvl w:val="1"/>
              <w:rPr>
                <w:rFonts w:ascii="Times New Roman" w:eastAsia="Calibri" w:hAnsi="Times New Roman" w:cs="Times New Roman"/>
                <w:i/>
                <w:sz w:val="28"/>
              </w:rPr>
            </w:pPr>
            <w:r w:rsidRPr="00CE07E0">
              <w:rPr>
                <w:rFonts w:ascii="Times New Roman" w:eastAsia="Calibri" w:hAnsi="Times New Roman" w:cs="Times New Roman"/>
                <w:i/>
                <w:sz w:val="28"/>
              </w:rPr>
              <w:t xml:space="preserve">     </w:t>
            </w:r>
            <w:r>
              <w:rPr>
                <w:rFonts w:ascii="Times New Roman" w:eastAsia="Calibri" w:hAnsi="Times New Roman" w:cs="Times New Roman"/>
                <w:i/>
                <w:sz w:val="28"/>
              </w:rPr>
              <w:t xml:space="preserve"> Trà Vinh</w:t>
            </w:r>
            <w:r w:rsidR="008E05AC">
              <w:rPr>
                <w:rFonts w:ascii="Times New Roman" w:eastAsia="Calibri" w:hAnsi="Times New Roman" w:cs="Times New Roman"/>
                <w:i/>
                <w:sz w:val="28"/>
              </w:rPr>
              <w:t xml:space="preserve">, ngày 30 </w:t>
            </w:r>
            <w:r w:rsidRPr="00CE07E0">
              <w:rPr>
                <w:rFonts w:ascii="Times New Roman" w:eastAsia="Calibri" w:hAnsi="Times New Roman" w:cs="Times New Roman"/>
                <w:i/>
                <w:sz w:val="28"/>
              </w:rPr>
              <w:t xml:space="preserve">tháng </w:t>
            </w:r>
            <w:r>
              <w:rPr>
                <w:rFonts w:ascii="Times New Roman" w:eastAsia="Calibri" w:hAnsi="Times New Roman" w:cs="Times New Roman"/>
                <w:i/>
                <w:sz w:val="28"/>
              </w:rPr>
              <w:t>5</w:t>
            </w:r>
            <w:r w:rsidRPr="00CE07E0">
              <w:rPr>
                <w:rFonts w:ascii="Times New Roman" w:eastAsia="Calibri" w:hAnsi="Times New Roman" w:cs="Times New Roman"/>
                <w:i/>
                <w:sz w:val="28"/>
              </w:rPr>
              <w:t xml:space="preserve"> năm 2023</w:t>
            </w:r>
          </w:p>
        </w:tc>
      </w:tr>
    </w:tbl>
    <w:p w:rsidR="00CE07E0" w:rsidRPr="00CE07E0" w:rsidRDefault="00CE07E0" w:rsidP="00CE07E0">
      <w:pPr>
        <w:spacing w:after="0" w:line="240" w:lineRule="auto"/>
        <w:rPr>
          <w:rFonts w:ascii="Times New Roman" w:eastAsia="Calibri" w:hAnsi="Times New Roman" w:cs="Times New Roman"/>
          <w:b/>
          <w:sz w:val="30"/>
          <w:szCs w:val="30"/>
          <w:lang w:val="nl-NL"/>
        </w:rPr>
      </w:pPr>
    </w:p>
    <w:p w:rsidR="00CE07E0" w:rsidRPr="007A2200" w:rsidRDefault="00CE07E0" w:rsidP="00CE07E0">
      <w:pPr>
        <w:spacing w:after="0" w:line="240" w:lineRule="auto"/>
        <w:jc w:val="center"/>
        <w:rPr>
          <w:rFonts w:ascii="Times New Roman" w:eastAsia="Calibri" w:hAnsi="Times New Roman" w:cs="Times New Roman"/>
          <w:b/>
          <w:sz w:val="28"/>
          <w:szCs w:val="28"/>
          <w:lang w:val="nl-NL"/>
        </w:rPr>
      </w:pPr>
      <w:r w:rsidRPr="007A2200">
        <w:rPr>
          <w:rFonts w:ascii="Times New Roman" w:eastAsia="Calibri" w:hAnsi="Times New Roman" w:cs="Times New Roman"/>
          <w:b/>
          <w:sz w:val="28"/>
          <w:szCs w:val="28"/>
          <w:lang w:val="nl-NL"/>
        </w:rPr>
        <w:t>KẾ HOẠCH</w:t>
      </w:r>
    </w:p>
    <w:p w:rsidR="00CC62BB" w:rsidRPr="007A2200" w:rsidRDefault="00CE07E0" w:rsidP="00CE07E0">
      <w:pPr>
        <w:spacing w:after="0" w:line="240" w:lineRule="auto"/>
        <w:jc w:val="center"/>
        <w:rPr>
          <w:rFonts w:ascii="Times New Roman" w:eastAsia="Calibri" w:hAnsi="Times New Roman" w:cs="Times New Roman"/>
          <w:b/>
          <w:bCs/>
          <w:spacing w:val="-4"/>
          <w:sz w:val="28"/>
          <w:szCs w:val="28"/>
          <w:lang w:val="nl-NL"/>
        </w:rPr>
      </w:pPr>
      <w:r w:rsidRPr="007A2200">
        <w:rPr>
          <w:rFonts w:ascii="Times New Roman" w:eastAsia="Calibri" w:hAnsi="Times New Roman" w:cs="Times New Roman"/>
          <w:b/>
          <w:bCs/>
          <w:spacing w:val="-4"/>
          <w:sz w:val="28"/>
          <w:szCs w:val="28"/>
          <w:lang w:val="nl-NL"/>
        </w:rPr>
        <w:t>Thực hiện Chương trình phối hợp công tá</w:t>
      </w:r>
      <w:r w:rsidR="00CC62BB" w:rsidRPr="007A2200">
        <w:rPr>
          <w:rFonts w:ascii="Times New Roman" w:eastAsia="Calibri" w:hAnsi="Times New Roman" w:cs="Times New Roman"/>
          <w:b/>
          <w:bCs/>
          <w:spacing w:val="-4"/>
          <w:sz w:val="28"/>
          <w:szCs w:val="28"/>
          <w:lang w:val="nl-NL"/>
        </w:rPr>
        <w:t xml:space="preserve">c </w:t>
      </w:r>
      <w:r w:rsidRPr="007A2200">
        <w:rPr>
          <w:rFonts w:ascii="Times New Roman" w:eastAsia="Calibri" w:hAnsi="Times New Roman" w:cs="Times New Roman"/>
          <w:b/>
          <w:bCs/>
          <w:spacing w:val="-4"/>
          <w:sz w:val="28"/>
          <w:szCs w:val="28"/>
          <w:lang w:val="nl-NL"/>
        </w:rPr>
        <w:t xml:space="preserve">giữa </w:t>
      </w:r>
    </w:p>
    <w:p w:rsidR="00355EBB" w:rsidRDefault="00CE07E0" w:rsidP="00CE07E0">
      <w:pPr>
        <w:spacing w:after="0" w:line="240" w:lineRule="auto"/>
        <w:jc w:val="center"/>
        <w:rPr>
          <w:rFonts w:ascii="Times New Roman" w:eastAsia="Calibri" w:hAnsi="Times New Roman" w:cs="Times New Roman"/>
          <w:b/>
          <w:sz w:val="28"/>
          <w:szCs w:val="28"/>
          <w:lang w:val="pt-BR"/>
        </w:rPr>
      </w:pPr>
      <w:r w:rsidRPr="007A2200">
        <w:rPr>
          <w:rFonts w:ascii="Times New Roman" w:eastAsia="Calibri" w:hAnsi="Times New Roman" w:cs="Times New Roman"/>
          <w:b/>
          <w:sz w:val="28"/>
          <w:szCs w:val="28"/>
          <w:lang w:val="pt-BR"/>
        </w:rPr>
        <w:t xml:space="preserve">Ban Thường trực Ủy ban </w:t>
      </w:r>
      <w:r w:rsidR="00CC62BB" w:rsidRPr="007A2200">
        <w:rPr>
          <w:rFonts w:ascii="Times New Roman" w:eastAsia="Calibri" w:hAnsi="Times New Roman" w:cs="Times New Roman"/>
          <w:b/>
          <w:sz w:val="28"/>
          <w:szCs w:val="28"/>
          <w:lang w:val="pt-BR"/>
        </w:rPr>
        <w:t xml:space="preserve">MTTQ </w:t>
      </w:r>
      <w:r w:rsidRPr="007A2200">
        <w:rPr>
          <w:rFonts w:ascii="Times New Roman" w:eastAsia="Calibri" w:hAnsi="Times New Roman" w:cs="Times New Roman"/>
          <w:b/>
          <w:sz w:val="28"/>
          <w:szCs w:val="28"/>
          <w:lang w:val="pt-BR"/>
        </w:rPr>
        <w:t xml:space="preserve">Việt Nam và </w:t>
      </w:r>
      <w:r w:rsidR="00CC62BB" w:rsidRPr="007A2200">
        <w:rPr>
          <w:rFonts w:ascii="Times New Roman" w:eastAsia="Calibri" w:hAnsi="Times New Roman" w:cs="Times New Roman"/>
          <w:b/>
          <w:sz w:val="28"/>
          <w:szCs w:val="28"/>
          <w:lang w:val="pt-BR"/>
        </w:rPr>
        <w:t>B</w:t>
      </w:r>
      <w:r w:rsidRPr="007A2200">
        <w:rPr>
          <w:rFonts w:ascii="Times New Roman" w:eastAsia="Calibri" w:hAnsi="Times New Roman" w:cs="Times New Roman"/>
          <w:b/>
          <w:sz w:val="28"/>
          <w:szCs w:val="28"/>
          <w:lang w:val="pt-BR"/>
        </w:rPr>
        <w:t>an Dân tộ</w:t>
      </w:r>
      <w:r w:rsidR="00CC62BB" w:rsidRPr="007A2200">
        <w:rPr>
          <w:rFonts w:ascii="Times New Roman" w:eastAsia="Calibri" w:hAnsi="Times New Roman" w:cs="Times New Roman"/>
          <w:b/>
          <w:sz w:val="28"/>
          <w:szCs w:val="28"/>
          <w:lang w:val="pt-BR"/>
        </w:rPr>
        <w:t xml:space="preserve">c tỉnh Trà Vinh </w:t>
      </w:r>
    </w:p>
    <w:p w:rsidR="00CE07E0" w:rsidRPr="007A2200" w:rsidRDefault="00CE07E0" w:rsidP="00CE07E0">
      <w:pPr>
        <w:spacing w:after="0" w:line="240" w:lineRule="auto"/>
        <w:jc w:val="center"/>
        <w:rPr>
          <w:rFonts w:ascii="Times New Roman" w:eastAsia="Calibri" w:hAnsi="Times New Roman" w:cs="Times New Roman"/>
          <w:b/>
          <w:sz w:val="28"/>
          <w:szCs w:val="28"/>
          <w:lang w:val="pt-BR"/>
        </w:rPr>
      </w:pPr>
      <w:r w:rsidRPr="007A2200">
        <w:rPr>
          <w:rFonts w:ascii="Times New Roman" w:eastAsia="Calibri" w:hAnsi="Times New Roman" w:cs="Times New Roman"/>
          <w:b/>
          <w:sz w:val="28"/>
          <w:szCs w:val="28"/>
          <w:lang w:val="pt-BR"/>
        </w:rPr>
        <w:t>năm 2023</w:t>
      </w:r>
    </w:p>
    <w:p w:rsidR="00CE07E0" w:rsidRPr="00CE07E0" w:rsidRDefault="00CE07E0" w:rsidP="00CE07E0">
      <w:pPr>
        <w:spacing w:before="60" w:after="0" w:line="240" w:lineRule="auto"/>
        <w:jc w:val="both"/>
        <w:rPr>
          <w:rFonts w:ascii="Times New Roman" w:eastAsia="Calibri" w:hAnsi="Times New Roman" w:cs="Times New Roman"/>
          <w:spacing w:val="-6"/>
          <w:sz w:val="28"/>
          <w:lang w:val="nl-NL"/>
        </w:rPr>
      </w:pP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spacing w:val="-6"/>
          <w:sz w:val="28"/>
          <w:szCs w:val="28"/>
          <w:lang w:val="nl-NL"/>
        </w:rPr>
        <w:t xml:space="preserve">Thực hiện </w:t>
      </w:r>
      <w:r w:rsidR="00403943" w:rsidRPr="00BE2D2B">
        <w:rPr>
          <w:rFonts w:ascii="Times New Roman" w:eastAsia="Calibri" w:hAnsi="Times New Roman" w:cs="Times New Roman"/>
          <w:spacing w:val="-6"/>
          <w:sz w:val="28"/>
          <w:szCs w:val="28"/>
          <w:lang w:val="nl-NL"/>
        </w:rPr>
        <w:t xml:space="preserve">Kế hoạch </w:t>
      </w:r>
      <w:r w:rsidRPr="00BE2D2B">
        <w:rPr>
          <w:rFonts w:ascii="Times New Roman" w:eastAsia="Calibri" w:hAnsi="Times New Roman" w:cs="Times New Roman"/>
          <w:spacing w:val="-6"/>
          <w:sz w:val="28"/>
          <w:szCs w:val="28"/>
          <w:lang w:val="pt-BR"/>
        </w:rPr>
        <w:t>phối hợp công tác số</w:t>
      </w:r>
      <w:r w:rsidR="00CB44BE">
        <w:rPr>
          <w:rFonts w:ascii="Times New Roman" w:eastAsia="Calibri" w:hAnsi="Times New Roman" w:cs="Times New Roman"/>
          <w:spacing w:val="-6"/>
          <w:sz w:val="28"/>
          <w:szCs w:val="28"/>
          <w:lang w:val="pt-BR"/>
        </w:rPr>
        <w:t xml:space="preserve"> 714/CTrPH-M</w:t>
      </w:r>
      <w:r w:rsidR="00403943" w:rsidRPr="00BE2D2B">
        <w:rPr>
          <w:rFonts w:ascii="Times New Roman" w:eastAsia="Calibri" w:hAnsi="Times New Roman" w:cs="Times New Roman"/>
          <w:spacing w:val="-6"/>
          <w:sz w:val="28"/>
          <w:szCs w:val="28"/>
          <w:lang w:val="pt-BR"/>
        </w:rPr>
        <w:t>TTW-UBDT ngày 24/4/2023</w:t>
      </w:r>
      <w:r w:rsidRPr="00BE2D2B">
        <w:rPr>
          <w:rFonts w:ascii="Times New Roman" w:eastAsia="Calibri" w:hAnsi="Times New Roman" w:cs="Times New Roman"/>
          <w:spacing w:val="-6"/>
          <w:sz w:val="28"/>
          <w:szCs w:val="28"/>
          <w:lang w:val="pt-BR"/>
        </w:rPr>
        <w:t xml:space="preserve"> giữa Ban Thường trực Ủy ban Trung ương </w:t>
      </w:r>
      <w:r w:rsidR="00403943" w:rsidRPr="00BE2D2B">
        <w:rPr>
          <w:rFonts w:ascii="Times New Roman" w:eastAsia="Calibri" w:hAnsi="Times New Roman" w:cs="Times New Roman"/>
          <w:spacing w:val="-6"/>
          <w:sz w:val="28"/>
          <w:szCs w:val="28"/>
          <w:lang w:val="pt-BR"/>
        </w:rPr>
        <w:t xml:space="preserve">MTTQ </w:t>
      </w:r>
      <w:r w:rsidRPr="00BE2D2B">
        <w:rPr>
          <w:rFonts w:ascii="Times New Roman" w:eastAsia="Calibri" w:hAnsi="Times New Roman" w:cs="Times New Roman"/>
          <w:spacing w:val="-6"/>
          <w:sz w:val="28"/>
          <w:szCs w:val="28"/>
          <w:lang w:val="pt-BR"/>
        </w:rPr>
        <w:t>Việt Nam và Ủy ban Dân tộc</w:t>
      </w:r>
      <w:r w:rsidR="00403943" w:rsidRPr="00BE2D2B">
        <w:rPr>
          <w:rFonts w:ascii="Times New Roman" w:eastAsia="Calibri" w:hAnsi="Times New Roman" w:cs="Times New Roman"/>
          <w:spacing w:val="-6"/>
          <w:sz w:val="28"/>
          <w:szCs w:val="28"/>
          <w:lang w:val="pt-BR"/>
        </w:rPr>
        <w:t xml:space="preserve"> năm 2023</w:t>
      </w:r>
      <w:r w:rsidRPr="00BE2D2B">
        <w:rPr>
          <w:rFonts w:ascii="Times New Roman" w:eastAsia="Calibri" w:hAnsi="Times New Roman" w:cs="Times New Roman"/>
          <w:spacing w:val="-6"/>
          <w:sz w:val="28"/>
          <w:szCs w:val="28"/>
          <w:lang w:val="pt-BR"/>
        </w:rPr>
        <w:t xml:space="preserve">, Ban Thường trực Ủy ban </w:t>
      </w:r>
      <w:r w:rsidR="00403943" w:rsidRPr="00BE2D2B">
        <w:rPr>
          <w:rFonts w:ascii="Times New Roman" w:eastAsia="Calibri" w:hAnsi="Times New Roman" w:cs="Times New Roman"/>
          <w:spacing w:val="-6"/>
          <w:sz w:val="28"/>
          <w:szCs w:val="28"/>
          <w:lang w:val="pt-BR"/>
        </w:rPr>
        <w:t xml:space="preserve">MTTQ </w:t>
      </w:r>
      <w:r w:rsidRPr="00BE2D2B">
        <w:rPr>
          <w:rFonts w:ascii="Times New Roman" w:eastAsia="Calibri" w:hAnsi="Times New Roman" w:cs="Times New Roman"/>
          <w:spacing w:val="-6"/>
          <w:sz w:val="28"/>
          <w:szCs w:val="28"/>
          <w:lang w:val="pt-BR"/>
        </w:rPr>
        <w:t xml:space="preserve">Việt Nam </w:t>
      </w:r>
      <w:r w:rsidR="00EA1593">
        <w:rPr>
          <w:rFonts w:ascii="Times New Roman" w:eastAsia="Calibri" w:hAnsi="Times New Roman" w:cs="Times New Roman"/>
          <w:spacing w:val="-6"/>
          <w:sz w:val="28"/>
          <w:szCs w:val="28"/>
          <w:lang w:val="pt-BR"/>
        </w:rPr>
        <w:t xml:space="preserve">tỉnh </w:t>
      </w:r>
      <w:r w:rsidRPr="00BE2D2B">
        <w:rPr>
          <w:rFonts w:ascii="Times New Roman" w:eastAsia="Calibri" w:hAnsi="Times New Roman" w:cs="Times New Roman"/>
          <w:spacing w:val="-6"/>
          <w:sz w:val="28"/>
          <w:szCs w:val="28"/>
          <w:lang w:val="pt-BR"/>
        </w:rPr>
        <w:t xml:space="preserve">và </w:t>
      </w:r>
      <w:r w:rsidR="00403943" w:rsidRPr="00BE2D2B">
        <w:rPr>
          <w:rFonts w:ascii="Times New Roman" w:eastAsia="Calibri" w:hAnsi="Times New Roman" w:cs="Times New Roman"/>
          <w:spacing w:val="-6"/>
          <w:sz w:val="28"/>
          <w:szCs w:val="28"/>
          <w:lang w:val="pt-BR"/>
        </w:rPr>
        <w:t>B</w:t>
      </w:r>
      <w:r w:rsidRPr="00BE2D2B">
        <w:rPr>
          <w:rFonts w:ascii="Times New Roman" w:eastAsia="Calibri" w:hAnsi="Times New Roman" w:cs="Times New Roman"/>
          <w:spacing w:val="-6"/>
          <w:sz w:val="28"/>
          <w:szCs w:val="28"/>
          <w:lang w:val="pt-BR"/>
        </w:rPr>
        <w:t xml:space="preserve">an Dân tộc </w:t>
      </w:r>
      <w:r w:rsidR="00403943" w:rsidRPr="00BE2D2B">
        <w:rPr>
          <w:rFonts w:ascii="Times New Roman" w:eastAsia="Calibri" w:hAnsi="Times New Roman" w:cs="Times New Roman"/>
          <w:spacing w:val="-6"/>
          <w:sz w:val="28"/>
          <w:szCs w:val="28"/>
          <w:lang w:val="pt-BR"/>
        </w:rPr>
        <w:t xml:space="preserve">tỉnh </w:t>
      </w:r>
      <w:r w:rsidRPr="00BE2D2B">
        <w:rPr>
          <w:rFonts w:ascii="Times New Roman" w:eastAsia="Calibri" w:hAnsi="Times New Roman" w:cs="Times New Roman"/>
          <w:spacing w:val="-6"/>
          <w:sz w:val="28"/>
          <w:szCs w:val="28"/>
          <w:lang w:val="pt-BR"/>
        </w:rPr>
        <w:t xml:space="preserve">xây dựng kế hoạch phối hợp </w:t>
      </w:r>
      <w:r w:rsidR="00823DA1" w:rsidRPr="00BE2D2B">
        <w:rPr>
          <w:rFonts w:ascii="Times New Roman" w:eastAsia="Calibri" w:hAnsi="Times New Roman" w:cs="Times New Roman"/>
          <w:spacing w:val="-6"/>
          <w:sz w:val="28"/>
          <w:szCs w:val="28"/>
          <w:lang w:val="pt-BR"/>
        </w:rPr>
        <w:t xml:space="preserve">công tác </w:t>
      </w:r>
      <w:r w:rsidRPr="00BE2D2B">
        <w:rPr>
          <w:rFonts w:ascii="Times New Roman" w:eastAsia="Calibri" w:hAnsi="Times New Roman" w:cs="Times New Roman"/>
          <w:spacing w:val="-6"/>
          <w:sz w:val="28"/>
          <w:szCs w:val="28"/>
          <w:lang w:val="pt-BR"/>
        </w:rPr>
        <w:t>năm 2023 cụ thể như sau:</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b/>
          <w:sz w:val="28"/>
          <w:szCs w:val="28"/>
          <w:lang w:val="nl-NL"/>
        </w:rPr>
        <w:t>I. MỤC ĐÍCH, YÊU CẦU</w:t>
      </w:r>
    </w:p>
    <w:p w:rsidR="00AE0314" w:rsidRPr="006F1955"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823DA1">
        <w:rPr>
          <w:rFonts w:ascii="Times New Roman" w:eastAsia="Calibri" w:hAnsi="Times New Roman" w:cs="Times New Roman"/>
          <w:b/>
          <w:sz w:val="28"/>
          <w:szCs w:val="28"/>
          <w:lang w:val="pt-BR"/>
        </w:rPr>
        <w:t>1.</w:t>
      </w:r>
      <w:r w:rsidRPr="00BE2D2B">
        <w:rPr>
          <w:rFonts w:ascii="Times New Roman" w:eastAsia="Calibri" w:hAnsi="Times New Roman" w:cs="Times New Roman"/>
          <w:sz w:val="28"/>
          <w:szCs w:val="28"/>
          <w:lang w:val="pt-BR"/>
        </w:rPr>
        <w:t xml:space="preserve"> Tiếp tục cụ thể hóa và đẩy mạnh thực hiện Chương trình phối hợp công tác </w:t>
      </w:r>
      <w:r w:rsidR="00AE0314" w:rsidRPr="00BE2D2B">
        <w:rPr>
          <w:rFonts w:ascii="Times New Roman" w:eastAsia="Calibri" w:hAnsi="Times New Roman" w:cs="Times New Roman"/>
          <w:sz w:val="28"/>
          <w:szCs w:val="28"/>
          <w:lang w:val="pt-BR"/>
        </w:rPr>
        <w:t>số</w:t>
      </w:r>
      <w:r w:rsidR="00AE0314">
        <w:rPr>
          <w:rFonts w:ascii="Times New Roman" w:eastAsia="Calibri" w:hAnsi="Times New Roman" w:cs="Times New Roman"/>
          <w:sz w:val="28"/>
          <w:szCs w:val="28"/>
          <w:lang w:val="pt-BR"/>
        </w:rPr>
        <w:t xml:space="preserve"> 06A/CTrPH-MTTW-UBDT ngày 02/11/2021</w:t>
      </w:r>
      <w:r w:rsidR="00AE0314" w:rsidRPr="00BE2D2B">
        <w:rPr>
          <w:rFonts w:ascii="Times New Roman" w:eastAsia="Calibri" w:hAnsi="Times New Roman" w:cs="Times New Roman"/>
          <w:sz w:val="28"/>
          <w:szCs w:val="28"/>
          <w:lang w:val="pt-BR"/>
        </w:rPr>
        <w:t xml:space="preserve"> giữa Ban Thường trực </w:t>
      </w:r>
      <w:r w:rsidR="00AE0314">
        <w:rPr>
          <w:rFonts w:ascii="Times New Roman" w:eastAsia="Calibri" w:hAnsi="Times New Roman" w:cs="Times New Roman"/>
          <w:sz w:val="28"/>
          <w:szCs w:val="28"/>
          <w:lang w:val="pt-BR"/>
        </w:rPr>
        <w:t xml:space="preserve">Uỷ ban </w:t>
      </w:r>
      <w:r w:rsidR="00EA1593">
        <w:rPr>
          <w:rFonts w:ascii="Times New Roman" w:eastAsia="Calibri" w:hAnsi="Times New Roman" w:cs="Times New Roman"/>
          <w:sz w:val="28"/>
          <w:szCs w:val="28"/>
          <w:lang w:val="pt-BR"/>
        </w:rPr>
        <w:t xml:space="preserve">Trung </w:t>
      </w:r>
      <w:r w:rsidR="00AE0314">
        <w:rPr>
          <w:rFonts w:ascii="Times New Roman" w:eastAsia="Calibri" w:hAnsi="Times New Roman" w:cs="Times New Roman"/>
          <w:sz w:val="28"/>
          <w:szCs w:val="28"/>
          <w:lang w:val="pt-BR"/>
        </w:rPr>
        <w:t xml:space="preserve">ương MTTQ Việt Nam </w:t>
      </w:r>
      <w:r w:rsidR="00AE0314" w:rsidRPr="00BE2D2B">
        <w:rPr>
          <w:rFonts w:ascii="Times New Roman" w:eastAsia="Calibri" w:hAnsi="Times New Roman" w:cs="Times New Roman"/>
          <w:sz w:val="28"/>
          <w:szCs w:val="28"/>
          <w:lang w:val="pt-BR"/>
        </w:rPr>
        <w:t xml:space="preserve">và </w:t>
      </w:r>
      <w:r w:rsidR="00AE0314">
        <w:rPr>
          <w:rFonts w:ascii="Times New Roman" w:eastAsia="Calibri" w:hAnsi="Times New Roman" w:cs="Times New Roman"/>
          <w:sz w:val="28"/>
          <w:szCs w:val="28"/>
          <w:lang w:val="pt-BR"/>
        </w:rPr>
        <w:t>Uỷ b</w:t>
      </w:r>
      <w:r w:rsidR="00AE0314" w:rsidRPr="00BE2D2B">
        <w:rPr>
          <w:rFonts w:ascii="Times New Roman" w:eastAsia="Calibri" w:hAnsi="Times New Roman" w:cs="Times New Roman"/>
          <w:sz w:val="28"/>
          <w:szCs w:val="28"/>
          <w:lang w:val="pt-BR"/>
        </w:rPr>
        <w:t>an Dân tộ</w:t>
      </w:r>
      <w:r w:rsidR="00AE0314">
        <w:rPr>
          <w:rFonts w:ascii="Times New Roman" w:eastAsia="Calibri" w:hAnsi="Times New Roman" w:cs="Times New Roman"/>
          <w:sz w:val="28"/>
          <w:szCs w:val="28"/>
          <w:lang w:val="pt-BR"/>
        </w:rPr>
        <w:t xml:space="preserve">c; Chương trình phối hợp công tác </w:t>
      </w:r>
      <w:r w:rsidRPr="00BE2D2B">
        <w:rPr>
          <w:rFonts w:ascii="Times New Roman" w:eastAsia="Calibri" w:hAnsi="Times New Roman" w:cs="Times New Roman"/>
          <w:sz w:val="28"/>
          <w:szCs w:val="28"/>
          <w:lang w:val="pt-BR"/>
        </w:rPr>
        <w:t>số</w:t>
      </w:r>
      <w:r w:rsidR="00AE0314">
        <w:rPr>
          <w:rFonts w:ascii="Times New Roman" w:eastAsia="Calibri" w:hAnsi="Times New Roman" w:cs="Times New Roman"/>
          <w:sz w:val="28"/>
          <w:szCs w:val="28"/>
          <w:lang w:val="pt-BR"/>
        </w:rPr>
        <w:t xml:space="preserve"> 01/CTrPH-MTTQ-BDT ngày 20/01/2022</w:t>
      </w:r>
      <w:r w:rsidRPr="00BE2D2B">
        <w:rPr>
          <w:rFonts w:ascii="Times New Roman" w:eastAsia="Calibri" w:hAnsi="Times New Roman" w:cs="Times New Roman"/>
          <w:sz w:val="28"/>
          <w:szCs w:val="28"/>
          <w:lang w:val="pt-BR"/>
        </w:rPr>
        <w:t xml:space="preserve"> giữa Ban Thường trực </w:t>
      </w:r>
      <w:r w:rsidR="00AE0314">
        <w:rPr>
          <w:rFonts w:ascii="Times New Roman" w:eastAsia="Calibri" w:hAnsi="Times New Roman" w:cs="Times New Roman"/>
          <w:sz w:val="28"/>
          <w:szCs w:val="28"/>
          <w:lang w:val="pt-BR"/>
        </w:rPr>
        <w:t xml:space="preserve">Uỷ ban MTTQ Việt Nam </w:t>
      </w:r>
      <w:r w:rsidR="00823DA1">
        <w:rPr>
          <w:rFonts w:ascii="Times New Roman" w:eastAsia="Calibri" w:hAnsi="Times New Roman" w:cs="Times New Roman"/>
          <w:sz w:val="28"/>
          <w:szCs w:val="28"/>
          <w:lang w:val="pt-BR"/>
        </w:rPr>
        <w:t xml:space="preserve">tỉnh </w:t>
      </w:r>
      <w:r w:rsidRPr="00BE2D2B">
        <w:rPr>
          <w:rFonts w:ascii="Times New Roman" w:eastAsia="Calibri" w:hAnsi="Times New Roman" w:cs="Times New Roman"/>
          <w:sz w:val="28"/>
          <w:szCs w:val="28"/>
          <w:lang w:val="pt-BR"/>
        </w:rPr>
        <w:t xml:space="preserve">và </w:t>
      </w:r>
      <w:r w:rsidR="00AE0314">
        <w:rPr>
          <w:rFonts w:ascii="Times New Roman" w:eastAsia="Calibri" w:hAnsi="Times New Roman" w:cs="Times New Roman"/>
          <w:sz w:val="28"/>
          <w:szCs w:val="28"/>
          <w:lang w:val="pt-BR"/>
        </w:rPr>
        <w:t>B</w:t>
      </w:r>
      <w:r w:rsidRPr="00BE2D2B">
        <w:rPr>
          <w:rFonts w:ascii="Times New Roman" w:eastAsia="Calibri" w:hAnsi="Times New Roman" w:cs="Times New Roman"/>
          <w:sz w:val="28"/>
          <w:szCs w:val="28"/>
          <w:lang w:val="pt-BR"/>
        </w:rPr>
        <w:t xml:space="preserve">an Dân tộc </w:t>
      </w:r>
      <w:r w:rsidR="00AE0314">
        <w:rPr>
          <w:rFonts w:ascii="Times New Roman" w:eastAsia="Calibri" w:hAnsi="Times New Roman" w:cs="Times New Roman"/>
          <w:sz w:val="28"/>
          <w:szCs w:val="28"/>
          <w:lang w:val="pt-BR"/>
        </w:rPr>
        <w:t xml:space="preserve">tỉnh </w:t>
      </w:r>
      <w:r w:rsidR="008E05AC">
        <w:rPr>
          <w:rFonts w:ascii="Times New Roman" w:hAnsi="Times New Roman" w:cs="Times New Roman"/>
          <w:sz w:val="28"/>
          <w:szCs w:val="28"/>
          <w:lang w:val="pt-BR"/>
        </w:rPr>
        <w:t xml:space="preserve">Trà Vinh </w:t>
      </w:r>
      <w:r w:rsidR="00AE0314" w:rsidRPr="00AE0314">
        <w:rPr>
          <w:rFonts w:ascii="Times New Roman" w:hAnsi="Times New Roman" w:cs="Times New Roman"/>
          <w:sz w:val="28"/>
          <w:szCs w:val="28"/>
          <w:lang w:val="pt-BR"/>
        </w:rPr>
        <w:t xml:space="preserve">giai đoạn 2021 </w:t>
      </w:r>
      <w:r w:rsidR="00AE0314">
        <w:rPr>
          <w:rFonts w:ascii="Times New Roman" w:hAnsi="Times New Roman" w:cs="Times New Roman"/>
          <w:sz w:val="28"/>
          <w:szCs w:val="28"/>
          <w:lang w:val="pt-BR"/>
        </w:rPr>
        <w:t>-</w:t>
      </w:r>
      <w:r w:rsidR="00AE0314" w:rsidRPr="00AE0314">
        <w:rPr>
          <w:rFonts w:ascii="Times New Roman" w:hAnsi="Times New Roman" w:cs="Times New Roman"/>
          <w:sz w:val="28"/>
          <w:szCs w:val="28"/>
          <w:lang w:val="pt-BR"/>
        </w:rPr>
        <w:t xml:space="preserve"> 2025</w:t>
      </w:r>
      <w:r w:rsidR="006F1955">
        <w:rPr>
          <w:rFonts w:ascii="Times New Roman" w:hAnsi="Times New Roman" w:cs="Times New Roman"/>
          <w:sz w:val="28"/>
          <w:szCs w:val="28"/>
          <w:lang w:val="pt-BR"/>
        </w:rPr>
        <w:t xml:space="preserve"> </w:t>
      </w:r>
      <w:r w:rsidR="006F1955" w:rsidRPr="00BE2D2B">
        <w:rPr>
          <w:rFonts w:ascii="Times New Roman" w:eastAsia="Calibri" w:hAnsi="Times New Roman" w:cs="Times New Roman"/>
          <w:sz w:val="28"/>
          <w:szCs w:val="28"/>
          <w:lang w:val="pt-BR"/>
        </w:rPr>
        <w:t>trong hệ thố</w:t>
      </w:r>
      <w:r w:rsidR="006F1955">
        <w:rPr>
          <w:rFonts w:ascii="Times New Roman" w:eastAsia="Calibri" w:hAnsi="Times New Roman" w:cs="Times New Roman"/>
          <w:sz w:val="28"/>
          <w:szCs w:val="28"/>
          <w:lang w:val="pt-BR"/>
        </w:rPr>
        <w:t>ng hai</w:t>
      </w:r>
      <w:r w:rsidR="006F1955" w:rsidRPr="00BE2D2B">
        <w:rPr>
          <w:rFonts w:ascii="Times New Roman" w:eastAsia="Calibri" w:hAnsi="Times New Roman" w:cs="Times New Roman"/>
          <w:sz w:val="28"/>
          <w:szCs w:val="28"/>
          <w:lang w:val="pt-BR"/>
        </w:rPr>
        <w:t xml:space="preserve"> cơ quan từ </w:t>
      </w:r>
      <w:r w:rsidR="006F1955">
        <w:rPr>
          <w:rFonts w:ascii="Times New Roman" w:eastAsia="Calibri" w:hAnsi="Times New Roman" w:cs="Times New Roman"/>
          <w:sz w:val="28"/>
          <w:szCs w:val="28"/>
          <w:lang w:val="pt-BR"/>
        </w:rPr>
        <w:t xml:space="preserve">tỉnh </w:t>
      </w:r>
      <w:r w:rsidR="006F1955" w:rsidRPr="00BE2D2B">
        <w:rPr>
          <w:rFonts w:ascii="Times New Roman" w:eastAsia="Calibri" w:hAnsi="Times New Roman" w:cs="Times New Roman"/>
          <w:sz w:val="28"/>
          <w:szCs w:val="28"/>
          <w:lang w:val="pt-BR"/>
        </w:rPr>
        <w:t>đến cơ sở.</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823DA1">
        <w:rPr>
          <w:rFonts w:ascii="Times New Roman" w:eastAsia="Calibri" w:hAnsi="Times New Roman" w:cs="Times New Roman"/>
          <w:b/>
          <w:sz w:val="28"/>
          <w:szCs w:val="28"/>
          <w:lang w:val="pt-BR"/>
        </w:rPr>
        <w:t>2.</w:t>
      </w:r>
      <w:r w:rsidRPr="00BE2D2B">
        <w:rPr>
          <w:rFonts w:ascii="Times New Roman" w:eastAsia="Calibri" w:hAnsi="Times New Roman" w:cs="Times New Roman"/>
          <w:sz w:val="28"/>
          <w:szCs w:val="28"/>
          <w:lang w:val="pt-BR"/>
        </w:rPr>
        <w:t xml:space="preserve"> Tăng cường </w:t>
      </w:r>
      <w:r w:rsidR="00403943" w:rsidRPr="00BE2D2B">
        <w:rPr>
          <w:rFonts w:ascii="Times New Roman" w:eastAsia="Calibri" w:hAnsi="Times New Roman" w:cs="Times New Roman"/>
          <w:sz w:val="28"/>
          <w:szCs w:val="28"/>
          <w:lang w:val="pt-BR"/>
        </w:rPr>
        <w:t xml:space="preserve">công tác </w:t>
      </w:r>
      <w:r w:rsidRPr="00BE2D2B">
        <w:rPr>
          <w:rFonts w:ascii="Times New Roman" w:eastAsia="Calibri" w:hAnsi="Times New Roman" w:cs="Times New Roman"/>
          <w:sz w:val="28"/>
          <w:szCs w:val="28"/>
          <w:lang w:val="pt-BR"/>
        </w:rPr>
        <w:t xml:space="preserve">phối hợp, trao đổi, chia sẻ thông tin và tổ chức thực hiện nhiệm vụ chính trị giữa Ủy ban </w:t>
      </w:r>
      <w:r w:rsidR="00403943" w:rsidRPr="00BE2D2B">
        <w:rPr>
          <w:rFonts w:ascii="Times New Roman" w:eastAsia="Calibri" w:hAnsi="Times New Roman" w:cs="Times New Roman"/>
          <w:sz w:val="28"/>
          <w:szCs w:val="28"/>
          <w:lang w:val="pt-BR"/>
        </w:rPr>
        <w:t xml:space="preserve">MTTQ </w:t>
      </w:r>
      <w:r w:rsidRPr="00BE2D2B">
        <w:rPr>
          <w:rFonts w:ascii="Times New Roman" w:eastAsia="Calibri" w:hAnsi="Times New Roman" w:cs="Times New Roman"/>
          <w:sz w:val="28"/>
          <w:szCs w:val="28"/>
          <w:lang w:val="pt-BR"/>
        </w:rPr>
        <w:t>Việt Nam và cơ quan công tác Dân tộ</w:t>
      </w:r>
      <w:r w:rsidR="00E71661" w:rsidRPr="00BE2D2B">
        <w:rPr>
          <w:rFonts w:ascii="Times New Roman" w:eastAsia="Calibri" w:hAnsi="Times New Roman" w:cs="Times New Roman"/>
          <w:sz w:val="28"/>
          <w:szCs w:val="28"/>
          <w:lang w:val="pt-BR"/>
        </w:rPr>
        <w:t xml:space="preserve">c </w:t>
      </w:r>
      <w:r w:rsidR="006F1955">
        <w:rPr>
          <w:rFonts w:ascii="Times New Roman" w:eastAsia="Calibri" w:hAnsi="Times New Roman" w:cs="Times New Roman"/>
          <w:sz w:val="28"/>
          <w:szCs w:val="28"/>
          <w:lang w:val="pt-BR"/>
        </w:rPr>
        <w:t xml:space="preserve">các </w:t>
      </w:r>
      <w:r w:rsidRPr="00BE2D2B">
        <w:rPr>
          <w:rFonts w:ascii="Times New Roman" w:eastAsia="Calibri" w:hAnsi="Times New Roman" w:cs="Times New Roman"/>
          <w:sz w:val="28"/>
          <w:szCs w:val="28"/>
          <w:lang w:val="pt-BR"/>
        </w:rPr>
        <w:t>cấp; phối hợp thực hiện các hoạt động tuyên truyền, vận động đồng bào dân tộc thiểu số</w:t>
      </w:r>
      <w:r w:rsidR="00403943" w:rsidRPr="00BE2D2B">
        <w:rPr>
          <w:rFonts w:ascii="Times New Roman" w:eastAsia="Calibri" w:hAnsi="Times New Roman" w:cs="Times New Roman"/>
          <w:sz w:val="28"/>
          <w:szCs w:val="28"/>
          <w:lang w:val="pt-BR"/>
        </w:rPr>
        <w:t xml:space="preserve"> </w:t>
      </w:r>
      <w:r w:rsidRPr="00BE2D2B">
        <w:rPr>
          <w:rFonts w:ascii="Times New Roman" w:eastAsia="Calibri" w:hAnsi="Times New Roman" w:cs="Times New Roman"/>
          <w:sz w:val="28"/>
          <w:szCs w:val="28"/>
          <w:lang w:val="pt-BR"/>
        </w:rPr>
        <w:t>thực hiện có hiệu quả</w:t>
      </w:r>
      <w:r w:rsidR="006F1955">
        <w:rPr>
          <w:rFonts w:ascii="Times New Roman" w:eastAsia="Calibri" w:hAnsi="Times New Roman" w:cs="Times New Roman"/>
          <w:sz w:val="28"/>
          <w:szCs w:val="28"/>
          <w:lang w:val="pt-BR"/>
        </w:rPr>
        <w:t xml:space="preserve"> C</w:t>
      </w:r>
      <w:r w:rsidRPr="00BE2D2B">
        <w:rPr>
          <w:rFonts w:ascii="Times New Roman" w:eastAsia="Calibri" w:hAnsi="Times New Roman" w:cs="Times New Roman"/>
          <w:sz w:val="28"/>
          <w:szCs w:val="28"/>
          <w:lang w:val="pt-BR"/>
        </w:rPr>
        <w:t>hương trình mục tiêu quốc gia phát triển kinh tế</w:t>
      </w:r>
      <w:r w:rsidR="00E71661" w:rsidRPr="00BE2D2B">
        <w:rPr>
          <w:rFonts w:ascii="Times New Roman" w:eastAsia="Calibri" w:hAnsi="Times New Roman" w:cs="Times New Roman"/>
          <w:sz w:val="28"/>
          <w:szCs w:val="28"/>
          <w:lang w:val="pt-BR"/>
        </w:rPr>
        <w:t xml:space="preserve"> </w:t>
      </w:r>
      <w:r w:rsidRPr="00BE2D2B">
        <w:rPr>
          <w:rFonts w:ascii="Times New Roman" w:eastAsia="Calibri" w:hAnsi="Times New Roman" w:cs="Times New Roman"/>
          <w:sz w:val="28"/>
          <w:szCs w:val="28"/>
          <w:lang w:val="pt-BR"/>
        </w:rPr>
        <w:t xml:space="preserve">- xã hội vùng dân tộc thiểu số </w:t>
      </w:r>
      <w:r w:rsidR="00926C56">
        <w:rPr>
          <w:rFonts w:ascii="Times New Roman" w:eastAsia="Calibri" w:hAnsi="Times New Roman" w:cs="Times New Roman"/>
          <w:sz w:val="28"/>
          <w:szCs w:val="28"/>
          <w:lang w:val="pt-BR"/>
        </w:rPr>
        <w:t xml:space="preserve">và miền núi </w:t>
      </w:r>
      <w:r w:rsidRPr="00BE2D2B">
        <w:rPr>
          <w:rFonts w:ascii="Times New Roman" w:eastAsia="Calibri" w:hAnsi="Times New Roman" w:cs="Times New Roman"/>
          <w:sz w:val="28"/>
          <w:szCs w:val="28"/>
          <w:lang w:val="pt-BR"/>
        </w:rPr>
        <w:t>giai đoạn I, từ năm 2021 đến năm 2025.</w:t>
      </w:r>
    </w:p>
    <w:p w:rsidR="00CC62BB" w:rsidRPr="00BE2D2B" w:rsidRDefault="00403943" w:rsidP="0033449B">
      <w:pPr>
        <w:spacing w:before="80" w:after="80" w:line="240" w:lineRule="auto"/>
        <w:ind w:firstLine="720"/>
        <w:jc w:val="both"/>
        <w:rPr>
          <w:rFonts w:ascii="Times New Roman" w:eastAsia="Calibri" w:hAnsi="Times New Roman" w:cs="Times New Roman"/>
          <w:spacing w:val="-6"/>
          <w:sz w:val="28"/>
          <w:szCs w:val="28"/>
          <w:lang w:val="pt-BR"/>
        </w:rPr>
      </w:pPr>
      <w:r w:rsidRPr="00823DA1">
        <w:rPr>
          <w:rFonts w:ascii="Times New Roman" w:eastAsia="Calibri" w:hAnsi="Times New Roman" w:cs="Times New Roman"/>
          <w:b/>
          <w:spacing w:val="-4"/>
          <w:sz w:val="28"/>
          <w:szCs w:val="28"/>
        </w:rPr>
        <w:t>3</w:t>
      </w:r>
      <w:r w:rsidR="00CE07E0" w:rsidRPr="00823DA1">
        <w:rPr>
          <w:rFonts w:ascii="Times New Roman" w:eastAsia="Calibri" w:hAnsi="Times New Roman" w:cs="Times New Roman"/>
          <w:b/>
          <w:spacing w:val="-4"/>
          <w:sz w:val="28"/>
          <w:szCs w:val="28"/>
        </w:rPr>
        <w:t>.</w:t>
      </w:r>
      <w:r w:rsidR="00CE07E0" w:rsidRPr="00BE2D2B">
        <w:rPr>
          <w:rFonts w:ascii="Times New Roman" w:eastAsia="Calibri" w:hAnsi="Times New Roman" w:cs="Times New Roman"/>
          <w:spacing w:val="-4"/>
          <w:sz w:val="28"/>
          <w:szCs w:val="28"/>
        </w:rPr>
        <w:t xml:space="preserve"> Trên cơ sở chức năng, nhiệm vụ của Ủy ban </w:t>
      </w:r>
      <w:r w:rsidRPr="00BE2D2B">
        <w:rPr>
          <w:rFonts w:ascii="Times New Roman" w:eastAsia="Calibri" w:hAnsi="Times New Roman" w:cs="Times New Roman"/>
          <w:spacing w:val="-4"/>
          <w:sz w:val="28"/>
          <w:szCs w:val="28"/>
        </w:rPr>
        <w:t xml:space="preserve">MTTQ </w:t>
      </w:r>
      <w:r w:rsidR="00CE07E0" w:rsidRPr="00BE2D2B">
        <w:rPr>
          <w:rFonts w:ascii="Times New Roman" w:eastAsia="Calibri" w:hAnsi="Times New Roman" w:cs="Times New Roman"/>
          <w:spacing w:val="-4"/>
          <w:sz w:val="28"/>
          <w:szCs w:val="28"/>
        </w:rPr>
        <w:t xml:space="preserve">Việt Nam và </w:t>
      </w:r>
      <w:r w:rsidRPr="00BE2D2B">
        <w:rPr>
          <w:rFonts w:ascii="Times New Roman" w:eastAsia="Calibri" w:hAnsi="Times New Roman" w:cs="Times New Roman"/>
          <w:spacing w:val="-4"/>
          <w:sz w:val="28"/>
          <w:szCs w:val="28"/>
        </w:rPr>
        <w:t>B</w:t>
      </w:r>
      <w:r w:rsidR="00CE07E0" w:rsidRPr="00BE2D2B">
        <w:rPr>
          <w:rFonts w:ascii="Times New Roman" w:eastAsia="Calibri" w:hAnsi="Times New Roman" w:cs="Times New Roman"/>
          <w:spacing w:val="-4"/>
          <w:sz w:val="28"/>
          <w:szCs w:val="28"/>
        </w:rPr>
        <w:t xml:space="preserve">an Dân tộc, hàng năm việc triển khai thực hiện các nhiệm vụ liên quan đến công tác tuyên truyền, vận động đồng bào dân tộc thiểu số </w:t>
      </w:r>
      <w:r w:rsidR="00E71661" w:rsidRPr="00BE2D2B">
        <w:rPr>
          <w:rFonts w:ascii="Times New Roman" w:eastAsia="Calibri" w:hAnsi="Times New Roman" w:cs="Times New Roman"/>
          <w:spacing w:val="-4"/>
          <w:sz w:val="28"/>
          <w:szCs w:val="28"/>
        </w:rPr>
        <w:t xml:space="preserve">theo </w:t>
      </w:r>
      <w:r w:rsidR="00CE07E0" w:rsidRPr="00BE2D2B">
        <w:rPr>
          <w:rFonts w:ascii="Times New Roman" w:eastAsia="Calibri" w:hAnsi="Times New Roman" w:cs="Times New Roman"/>
          <w:spacing w:val="-4"/>
          <w:sz w:val="28"/>
          <w:szCs w:val="28"/>
        </w:rPr>
        <w:t xml:space="preserve">các nội dung chương trình phối hợp đã được ký kết và đáp ứng yêu cầu </w:t>
      </w:r>
      <w:r w:rsidR="00C70C98">
        <w:rPr>
          <w:rFonts w:ascii="Times New Roman" w:eastAsia="Calibri" w:hAnsi="Times New Roman" w:cs="Times New Roman"/>
          <w:spacing w:val="-4"/>
          <w:sz w:val="28"/>
          <w:szCs w:val="28"/>
        </w:rPr>
        <w:t xml:space="preserve">tình hình </w:t>
      </w:r>
      <w:r w:rsidR="00CE07E0" w:rsidRPr="00BE2D2B">
        <w:rPr>
          <w:rFonts w:ascii="Times New Roman" w:eastAsia="Calibri" w:hAnsi="Times New Roman" w:cs="Times New Roman"/>
          <w:spacing w:val="-4"/>
          <w:sz w:val="28"/>
          <w:szCs w:val="28"/>
        </w:rPr>
        <w:t>của địa ph</w:t>
      </w:r>
      <w:r w:rsidRPr="00BE2D2B">
        <w:rPr>
          <w:rFonts w:ascii="Times New Roman" w:eastAsia="Calibri" w:hAnsi="Times New Roman" w:cs="Times New Roman"/>
          <w:spacing w:val="-4"/>
          <w:sz w:val="28"/>
          <w:szCs w:val="28"/>
        </w:rPr>
        <w:t>ương</w:t>
      </w:r>
      <w:r w:rsidR="00CE07E0" w:rsidRPr="00BE2D2B">
        <w:rPr>
          <w:rFonts w:ascii="Times New Roman" w:eastAsia="Calibri" w:hAnsi="Times New Roman" w:cs="Times New Roman"/>
          <w:spacing w:val="-4"/>
          <w:sz w:val="28"/>
          <w:szCs w:val="28"/>
        </w:rPr>
        <w:t>.</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b/>
          <w:sz w:val="28"/>
          <w:szCs w:val="28"/>
          <w:lang w:val="nl-NL"/>
        </w:rPr>
        <w:t>II. NỘI DUNG PHỐI HỢP NĂM 2023</w:t>
      </w:r>
    </w:p>
    <w:p w:rsidR="00CC62BB" w:rsidRPr="00355EBB" w:rsidRDefault="00CE07E0" w:rsidP="0033449B">
      <w:pPr>
        <w:tabs>
          <w:tab w:val="left" w:pos="748"/>
        </w:tabs>
        <w:spacing w:before="80" w:after="80" w:line="240" w:lineRule="auto"/>
        <w:ind w:firstLine="706"/>
        <w:jc w:val="both"/>
        <w:rPr>
          <w:rFonts w:ascii="Times New Roman" w:eastAsia="Times New Roman" w:hAnsi="Times New Roman" w:cs="Times New Roman"/>
          <w:sz w:val="28"/>
          <w:szCs w:val="28"/>
          <w:u w:color="000000"/>
        </w:rPr>
      </w:pPr>
      <w:r w:rsidRPr="00BE2D2B">
        <w:rPr>
          <w:rFonts w:ascii="Times New Roman" w:eastAsia="Calibri" w:hAnsi="Times New Roman" w:cs="Times New Roman"/>
          <w:b/>
          <w:sz w:val="28"/>
          <w:szCs w:val="28"/>
        </w:rPr>
        <w:t>1</w:t>
      </w:r>
      <w:r w:rsidRPr="00BE2D2B">
        <w:rPr>
          <w:rFonts w:ascii="Times New Roman" w:eastAsia="Calibri" w:hAnsi="Times New Roman" w:cs="Times New Roman"/>
          <w:bCs/>
          <w:sz w:val="28"/>
          <w:szCs w:val="28"/>
        </w:rPr>
        <w:t>. Phối hợp trong công tác tuyên truyền</w:t>
      </w:r>
      <w:r w:rsidR="00403943" w:rsidRPr="00BE2D2B">
        <w:rPr>
          <w:rFonts w:ascii="Times New Roman" w:eastAsia="Calibri" w:hAnsi="Times New Roman" w:cs="Times New Roman"/>
          <w:bCs/>
          <w:sz w:val="28"/>
          <w:szCs w:val="28"/>
        </w:rPr>
        <w:t xml:space="preserve">, </w:t>
      </w:r>
      <w:r w:rsidR="00E71661" w:rsidRPr="00BE2D2B">
        <w:rPr>
          <w:rFonts w:ascii="Times New Roman" w:eastAsia="Calibri" w:hAnsi="Times New Roman" w:cs="Times New Roman"/>
          <w:bCs/>
          <w:sz w:val="28"/>
          <w:szCs w:val="28"/>
        </w:rPr>
        <w:t xml:space="preserve">vận động </w:t>
      </w:r>
      <w:r w:rsidRPr="00BE2D2B">
        <w:rPr>
          <w:rFonts w:ascii="Times New Roman" w:eastAsia="Calibri" w:hAnsi="Times New Roman" w:cs="Times New Roman"/>
          <w:bCs/>
          <w:sz w:val="28"/>
          <w:szCs w:val="28"/>
        </w:rPr>
        <w:t>đồng bào dân tộc thiểu số</w:t>
      </w:r>
      <w:r w:rsidR="00E71661" w:rsidRPr="00BE2D2B">
        <w:rPr>
          <w:rFonts w:ascii="Times New Roman" w:eastAsia="Calibri" w:hAnsi="Times New Roman" w:cs="Times New Roman"/>
          <w:bCs/>
          <w:sz w:val="28"/>
          <w:szCs w:val="28"/>
        </w:rPr>
        <w:t xml:space="preserve"> </w:t>
      </w:r>
      <w:r w:rsidRPr="00BE2D2B">
        <w:rPr>
          <w:rFonts w:ascii="Times New Roman" w:eastAsia="Calibri" w:hAnsi="Times New Roman" w:cs="Times New Roman"/>
          <w:bCs/>
          <w:sz w:val="28"/>
          <w:szCs w:val="28"/>
        </w:rPr>
        <w:t xml:space="preserve">thực hiện chủ trương, nghị quyết của Đảng, chính sách, pháp luật của Nhà nước; nhất là tuyên truyền nội dung </w:t>
      </w:r>
      <w:r w:rsidRPr="00BE2D2B">
        <w:rPr>
          <w:rFonts w:ascii="Times New Roman" w:eastAsia="Calibri" w:hAnsi="Times New Roman" w:cs="Times New Roman"/>
          <w:spacing w:val="4"/>
          <w:sz w:val="28"/>
          <w:szCs w:val="28"/>
        </w:rPr>
        <w:t>Kết luận số 01</w:t>
      </w:r>
      <w:r w:rsidR="00DF72B7">
        <w:rPr>
          <w:rFonts w:ascii="Times New Roman" w:eastAsia="Calibri" w:hAnsi="Times New Roman" w:cs="Times New Roman"/>
          <w:spacing w:val="4"/>
          <w:sz w:val="28"/>
          <w:szCs w:val="28"/>
        </w:rPr>
        <w:t xml:space="preserve">-KL/TW, ngày 18/5/2021 </w:t>
      </w:r>
      <w:r w:rsidRPr="00BE2D2B">
        <w:rPr>
          <w:rFonts w:ascii="Times New Roman" w:eastAsia="Calibri" w:hAnsi="Times New Roman" w:cs="Times New Roman"/>
          <w:spacing w:val="4"/>
          <w:sz w:val="28"/>
          <w:szCs w:val="28"/>
        </w:rPr>
        <w:t>của Bộ Chính trị khóa XII về “</w:t>
      </w:r>
      <w:r w:rsidRPr="00BE2D2B">
        <w:rPr>
          <w:rFonts w:ascii="Times New Roman" w:eastAsia="Calibri" w:hAnsi="Times New Roman" w:cs="Times New Roman"/>
          <w:i/>
          <w:iCs/>
          <w:spacing w:val="4"/>
          <w:sz w:val="28"/>
          <w:szCs w:val="28"/>
        </w:rPr>
        <w:t>Đẩy mạnh học tập và làm theo tư tưởng, đạo đứ</w:t>
      </w:r>
      <w:r w:rsidR="00C87BBF">
        <w:rPr>
          <w:rFonts w:ascii="Times New Roman" w:eastAsia="Calibri" w:hAnsi="Times New Roman" w:cs="Times New Roman"/>
          <w:i/>
          <w:iCs/>
          <w:spacing w:val="4"/>
          <w:sz w:val="28"/>
          <w:szCs w:val="28"/>
        </w:rPr>
        <w:t>c, pho</w:t>
      </w:r>
      <w:r w:rsidRPr="00BE2D2B">
        <w:rPr>
          <w:rFonts w:ascii="Times New Roman" w:eastAsia="Calibri" w:hAnsi="Times New Roman" w:cs="Times New Roman"/>
          <w:i/>
          <w:iCs/>
          <w:spacing w:val="4"/>
          <w:sz w:val="28"/>
          <w:szCs w:val="28"/>
        </w:rPr>
        <w:t>ng cách Hồ Chí Minh”;</w:t>
      </w:r>
      <w:r w:rsidRPr="00BE2D2B">
        <w:rPr>
          <w:rFonts w:ascii="Times New Roman" w:eastAsia="Calibri" w:hAnsi="Times New Roman" w:cs="Times New Roman"/>
          <w:spacing w:val="4"/>
          <w:sz w:val="28"/>
          <w:szCs w:val="28"/>
        </w:rPr>
        <w:t xml:space="preserve"> Kết luận số 65-KL/TW ngày 30/10/2019 của Bộ Chính trị “</w:t>
      </w:r>
      <w:r w:rsidRPr="00BE2D2B">
        <w:rPr>
          <w:rFonts w:ascii="Times New Roman" w:eastAsia="Calibri" w:hAnsi="Times New Roman" w:cs="Times New Roman"/>
          <w:i/>
          <w:spacing w:val="4"/>
          <w:sz w:val="28"/>
          <w:szCs w:val="28"/>
        </w:rPr>
        <w:t>Về tiếp tục thực hiện Nghị quyết số 24-NQ/TW của BCH Trung ương Đảng khóa IX về công tác dân tộc trong tình hình mới</w:t>
      </w:r>
      <w:r w:rsidRPr="00BE2D2B">
        <w:rPr>
          <w:rFonts w:ascii="Times New Roman" w:eastAsia="Calibri" w:hAnsi="Times New Roman" w:cs="Times New Roman"/>
          <w:spacing w:val="4"/>
          <w:sz w:val="28"/>
          <w:szCs w:val="28"/>
        </w:rPr>
        <w:t>”; Nghị quyết số</w:t>
      </w:r>
      <w:r w:rsidR="00823DA1">
        <w:rPr>
          <w:rFonts w:ascii="Times New Roman" w:eastAsia="Calibri" w:hAnsi="Times New Roman" w:cs="Times New Roman"/>
          <w:spacing w:val="4"/>
          <w:sz w:val="28"/>
          <w:szCs w:val="28"/>
        </w:rPr>
        <w:t xml:space="preserve"> 10/NQ-CP, ngày 28/01/2022 </w:t>
      </w:r>
      <w:r w:rsidRPr="00BE2D2B">
        <w:rPr>
          <w:rFonts w:ascii="Times New Roman" w:eastAsia="Calibri" w:hAnsi="Times New Roman" w:cs="Times New Roman"/>
          <w:spacing w:val="4"/>
          <w:sz w:val="28"/>
          <w:szCs w:val="28"/>
        </w:rPr>
        <w:t xml:space="preserve">của Chính phủ về Chiến lược công tác dân tộc giai đoạn 2021-2030, tầm nhìn đến năm 2045; Chương trình hành động của Ủy ban Trung ương </w:t>
      </w:r>
      <w:r w:rsidR="00E71661" w:rsidRPr="00BE2D2B">
        <w:rPr>
          <w:rFonts w:ascii="Times New Roman" w:eastAsia="Calibri" w:hAnsi="Times New Roman" w:cs="Times New Roman"/>
          <w:spacing w:val="4"/>
          <w:sz w:val="28"/>
          <w:szCs w:val="28"/>
        </w:rPr>
        <w:t xml:space="preserve">MTTQ </w:t>
      </w:r>
      <w:r w:rsidRPr="00BE2D2B">
        <w:rPr>
          <w:rFonts w:ascii="Times New Roman" w:eastAsia="Calibri" w:hAnsi="Times New Roman" w:cs="Times New Roman"/>
          <w:spacing w:val="4"/>
          <w:sz w:val="28"/>
          <w:szCs w:val="28"/>
        </w:rPr>
        <w:t xml:space="preserve">Việt Nam thực hiện Nghị quyết đại hội đại biểu toàn quốc lần thứ XIII của Đảng; </w:t>
      </w:r>
      <w:r w:rsidR="00E71661" w:rsidRPr="00BE2D2B">
        <w:rPr>
          <w:rFonts w:ascii="Times New Roman" w:eastAsia="Calibri" w:hAnsi="Times New Roman" w:cs="Times New Roman"/>
          <w:spacing w:val="4"/>
          <w:sz w:val="28"/>
          <w:szCs w:val="28"/>
        </w:rPr>
        <w:t xml:space="preserve">Nghị quyết đại hội </w:t>
      </w:r>
      <w:r w:rsidR="006F1955">
        <w:rPr>
          <w:rFonts w:ascii="Times New Roman" w:eastAsia="Calibri" w:hAnsi="Times New Roman" w:cs="Times New Roman"/>
          <w:spacing w:val="4"/>
          <w:sz w:val="28"/>
          <w:szCs w:val="28"/>
        </w:rPr>
        <w:t xml:space="preserve">của </w:t>
      </w:r>
      <w:r w:rsidR="00E71661" w:rsidRPr="00BE2D2B">
        <w:rPr>
          <w:rFonts w:ascii="Times New Roman" w:eastAsia="Calibri" w:hAnsi="Times New Roman" w:cs="Times New Roman"/>
          <w:spacing w:val="4"/>
          <w:sz w:val="28"/>
          <w:szCs w:val="28"/>
        </w:rPr>
        <w:t>Tỉnh Đảng bộ Trà Vinh lần XI</w:t>
      </w:r>
      <w:r w:rsidR="006F1955">
        <w:rPr>
          <w:rFonts w:ascii="Times New Roman" w:eastAsia="Calibri" w:hAnsi="Times New Roman" w:cs="Times New Roman"/>
          <w:spacing w:val="4"/>
          <w:sz w:val="28"/>
          <w:szCs w:val="28"/>
        </w:rPr>
        <w:t xml:space="preserve"> (2020 - 2025)</w:t>
      </w:r>
      <w:r w:rsidR="00E71661" w:rsidRPr="00BE2D2B">
        <w:rPr>
          <w:rFonts w:ascii="Times New Roman" w:eastAsia="Calibri" w:hAnsi="Times New Roman" w:cs="Times New Roman"/>
          <w:spacing w:val="4"/>
          <w:sz w:val="28"/>
          <w:szCs w:val="28"/>
        </w:rPr>
        <w:t xml:space="preserve">; </w:t>
      </w:r>
      <w:r w:rsidRPr="00BE2D2B">
        <w:rPr>
          <w:rFonts w:ascii="Times New Roman" w:eastAsia="Calibri" w:hAnsi="Times New Roman" w:cs="Times New Roman"/>
          <w:spacing w:val="4"/>
          <w:sz w:val="28"/>
          <w:szCs w:val="28"/>
        </w:rPr>
        <w:t xml:space="preserve">Kết luận số </w:t>
      </w:r>
      <w:r w:rsidRPr="00BE2D2B">
        <w:rPr>
          <w:rFonts w:ascii="Times New Roman" w:eastAsia="Calibri" w:hAnsi="Times New Roman" w:cs="Times New Roman"/>
          <w:spacing w:val="4"/>
          <w:sz w:val="28"/>
          <w:szCs w:val="28"/>
        </w:rPr>
        <w:lastRenderedPageBreak/>
        <w:t xml:space="preserve">01 ngày 20/8/2015 của Đoàn Chủ tịch Ủy ban Trung ương </w:t>
      </w:r>
      <w:r w:rsidR="00E71661" w:rsidRPr="00BE2D2B">
        <w:rPr>
          <w:rFonts w:ascii="Times New Roman" w:eastAsia="Calibri" w:hAnsi="Times New Roman" w:cs="Times New Roman"/>
          <w:spacing w:val="4"/>
          <w:sz w:val="28"/>
          <w:szCs w:val="28"/>
        </w:rPr>
        <w:t xml:space="preserve">MTTQ </w:t>
      </w:r>
      <w:r w:rsidRPr="00BE2D2B">
        <w:rPr>
          <w:rFonts w:ascii="Times New Roman" w:eastAsia="Calibri" w:hAnsi="Times New Roman" w:cs="Times New Roman"/>
          <w:spacing w:val="4"/>
          <w:sz w:val="28"/>
          <w:szCs w:val="28"/>
        </w:rPr>
        <w:t>Việt Nam “</w:t>
      </w:r>
      <w:r w:rsidRPr="00BE2D2B">
        <w:rPr>
          <w:rFonts w:ascii="Times New Roman" w:eastAsia="Calibri" w:hAnsi="Times New Roman" w:cs="Times New Roman"/>
          <w:i/>
          <w:iCs/>
          <w:spacing w:val="4"/>
          <w:sz w:val="28"/>
          <w:szCs w:val="28"/>
        </w:rPr>
        <w:t xml:space="preserve">Về đổi mới nội dung, phương thức hoạt động của </w:t>
      </w:r>
      <w:r w:rsidR="006F1955">
        <w:rPr>
          <w:rFonts w:ascii="Times New Roman" w:eastAsia="Calibri" w:hAnsi="Times New Roman" w:cs="Times New Roman"/>
          <w:i/>
          <w:iCs/>
          <w:spacing w:val="4"/>
          <w:sz w:val="28"/>
          <w:szCs w:val="28"/>
        </w:rPr>
        <w:t xml:space="preserve">MTTQ </w:t>
      </w:r>
      <w:r w:rsidRPr="00BE2D2B">
        <w:rPr>
          <w:rFonts w:ascii="Times New Roman" w:eastAsia="Calibri" w:hAnsi="Times New Roman" w:cs="Times New Roman"/>
          <w:i/>
          <w:iCs/>
          <w:spacing w:val="4"/>
          <w:sz w:val="28"/>
          <w:szCs w:val="28"/>
        </w:rPr>
        <w:t>trong công tác Dân tộc</w:t>
      </w:r>
      <w:r w:rsidR="00486336">
        <w:rPr>
          <w:rFonts w:ascii="Times New Roman" w:eastAsia="Calibri" w:hAnsi="Times New Roman" w:cs="Times New Roman"/>
          <w:spacing w:val="4"/>
          <w:sz w:val="28"/>
          <w:szCs w:val="28"/>
        </w:rPr>
        <w:t xml:space="preserve">”; </w:t>
      </w:r>
      <w:r w:rsidR="00486336" w:rsidRPr="00486336">
        <w:rPr>
          <w:rFonts w:ascii="Times New Roman" w:eastAsia="Times New Roman" w:hAnsi="Times New Roman" w:cs="Times New Roman"/>
          <w:sz w:val="28"/>
          <w:szCs w:val="28"/>
          <w:u w:color="000000"/>
          <w:lang w:val="it-IT"/>
        </w:rPr>
        <w:t xml:space="preserve">Kế hoạch số 81-KH/TU, ngày 23/4/2018 của Ban Thường vụ Tỉnh ủy về triển khai thực hiện Chỉ thị số </w:t>
      </w:r>
      <w:r w:rsidR="00486336" w:rsidRPr="00486336">
        <w:rPr>
          <w:rFonts w:ascii="Times New Roman" w:eastAsia="Times New Roman" w:hAnsi="Times New Roman" w:cs="Times New Roman"/>
          <w:sz w:val="28"/>
          <w:szCs w:val="28"/>
          <w:u w:color="000000"/>
          <w:lang w:val="vi-VN" w:bidi="km-KH"/>
        </w:rPr>
        <w:t>19-CT/TW,</w:t>
      </w:r>
      <w:r w:rsidR="00486336" w:rsidRPr="00486336">
        <w:rPr>
          <w:rFonts w:ascii="Times New Roman" w:eastAsia="Times New Roman" w:hAnsi="Times New Roman" w:cs="Times New Roman"/>
          <w:sz w:val="28"/>
          <w:szCs w:val="28"/>
          <w:u w:color="000000"/>
          <w:lang w:bidi="km-KH"/>
        </w:rPr>
        <w:t xml:space="preserve"> ngày 10/01/2018</w:t>
      </w:r>
      <w:r w:rsidR="00486336" w:rsidRPr="00486336">
        <w:rPr>
          <w:rFonts w:ascii="Times New Roman" w:eastAsia="Times New Roman" w:hAnsi="Times New Roman" w:cs="Times New Roman"/>
          <w:sz w:val="28"/>
          <w:szCs w:val="28"/>
          <w:u w:color="000000"/>
          <w:lang w:val="vi-VN" w:bidi="km-KH"/>
        </w:rPr>
        <w:t xml:space="preserve"> của </w:t>
      </w:r>
      <w:r w:rsidR="00486336" w:rsidRPr="00486336">
        <w:rPr>
          <w:rFonts w:ascii="Times New Roman" w:eastAsia="Times New Roman" w:hAnsi="Times New Roman" w:cs="Times New Roman"/>
          <w:sz w:val="28"/>
          <w:szCs w:val="28"/>
          <w:u w:color="000000"/>
          <w:lang w:bidi="km-KH"/>
        </w:rPr>
        <w:t xml:space="preserve">Ban Bí thư </w:t>
      </w:r>
      <w:r w:rsidR="00486336" w:rsidRPr="00486336">
        <w:rPr>
          <w:rFonts w:ascii="Times New Roman" w:eastAsia="Times New Roman" w:hAnsi="Times New Roman" w:cs="Times New Roman"/>
          <w:i/>
          <w:sz w:val="28"/>
          <w:szCs w:val="28"/>
          <w:u w:color="000000"/>
          <w:lang w:val="it-IT" w:bidi="km-KH"/>
        </w:rPr>
        <w:t>“V</w:t>
      </w:r>
      <w:r w:rsidR="00486336" w:rsidRPr="00486336">
        <w:rPr>
          <w:rFonts w:ascii="Times New Roman" w:eastAsia="Times New Roman" w:hAnsi="Times New Roman" w:cs="Times New Roman"/>
          <w:i/>
          <w:sz w:val="28"/>
          <w:szCs w:val="28"/>
          <w:u w:color="000000"/>
          <w:lang w:val="vi-VN" w:bidi="km-KH"/>
        </w:rPr>
        <w:t>ề tăng cường công tác ở vùng đồng bào dân tộc Kh</w:t>
      </w:r>
      <w:r w:rsidR="00486336" w:rsidRPr="00486336">
        <w:rPr>
          <w:rFonts w:ascii="Times New Roman" w:eastAsia="Times New Roman" w:hAnsi="Times New Roman" w:cs="Times New Roman"/>
          <w:i/>
          <w:sz w:val="28"/>
          <w:szCs w:val="28"/>
          <w:u w:color="000000"/>
          <w:lang w:bidi="km-KH"/>
        </w:rPr>
        <w:t>mer</w:t>
      </w:r>
      <w:r w:rsidR="00486336" w:rsidRPr="00486336">
        <w:rPr>
          <w:rFonts w:ascii="Times New Roman" w:eastAsia="Times New Roman" w:hAnsi="Times New Roman" w:cs="Times New Roman"/>
          <w:i/>
          <w:sz w:val="28"/>
          <w:szCs w:val="28"/>
          <w:u w:color="000000"/>
          <w:lang w:val="vi-VN" w:bidi="km-KH"/>
        </w:rPr>
        <w:t xml:space="preserve"> trong tình hình mới</w:t>
      </w:r>
      <w:r w:rsidR="00486336" w:rsidRPr="00486336">
        <w:rPr>
          <w:rFonts w:ascii="Times New Roman" w:eastAsia="Times New Roman" w:hAnsi="Times New Roman" w:cs="Times New Roman"/>
          <w:i/>
          <w:sz w:val="28"/>
          <w:szCs w:val="28"/>
          <w:u w:color="000000"/>
          <w:lang w:val="it-IT" w:bidi="km-KH"/>
        </w:rPr>
        <w:t>”</w:t>
      </w:r>
      <w:r w:rsidR="00486336" w:rsidRPr="00486336">
        <w:rPr>
          <w:rFonts w:ascii="Times New Roman" w:eastAsia="Times New Roman" w:hAnsi="Times New Roman" w:cs="Times New Roman"/>
          <w:iCs/>
          <w:sz w:val="28"/>
          <w:szCs w:val="28"/>
          <w:u w:color="000000"/>
          <w:lang w:val="it-IT" w:bidi="km-KH"/>
        </w:rPr>
        <w:t>;</w:t>
      </w:r>
      <w:r w:rsidR="00486336" w:rsidRPr="00486336">
        <w:rPr>
          <w:rFonts w:ascii="Times New Roman" w:eastAsia="Times New Roman" w:hAnsi="Times New Roman" w:cs="Times New Roman"/>
          <w:i/>
          <w:sz w:val="28"/>
          <w:szCs w:val="28"/>
          <w:u w:color="000000"/>
          <w:lang w:val="it-IT" w:bidi="km-KH"/>
        </w:rPr>
        <w:t xml:space="preserve"> </w:t>
      </w:r>
      <w:r w:rsidR="00355EBB" w:rsidRPr="004C6A6B">
        <w:rPr>
          <w:rFonts w:ascii="Times New Roman" w:eastAsia="Times New Roman" w:hAnsi="Times New Roman" w:cs="Times New Roman"/>
          <w:sz w:val="28"/>
          <w:szCs w:val="28"/>
        </w:rPr>
        <w:t xml:space="preserve">Quyết định số 12/2018/QĐ-TTg, ngày 06/3/2018 của Thủ tướng Chính phủ </w:t>
      </w:r>
      <w:r w:rsidR="00355EBB" w:rsidRPr="00355EBB">
        <w:rPr>
          <w:rFonts w:ascii="Times New Roman" w:eastAsia="Times New Roman" w:hAnsi="Times New Roman" w:cs="Times New Roman"/>
          <w:i/>
          <w:sz w:val="28"/>
          <w:szCs w:val="28"/>
        </w:rPr>
        <w:t>“Về tiêu chí lựa chọn, công nhận người có uy tín và chính sách đối với người có uy tín trong đồng bào dân tộc thiểu số”</w:t>
      </w:r>
      <w:r w:rsidR="00355EBB">
        <w:rPr>
          <w:rFonts w:ascii="Times New Roman" w:eastAsia="Times New Roman" w:hAnsi="Times New Roman" w:cs="Times New Roman"/>
          <w:sz w:val="28"/>
          <w:szCs w:val="28"/>
        </w:rPr>
        <w:t xml:space="preserve">; </w:t>
      </w:r>
      <w:r w:rsidR="00486336" w:rsidRPr="00486336">
        <w:rPr>
          <w:rFonts w:ascii="Times New Roman" w:eastAsia="Times New Roman" w:hAnsi="Times New Roman" w:cs="Times New Roman"/>
          <w:sz w:val="28"/>
          <w:szCs w:val="28"/>
          <w:u w:color="000000"/>
        </w:rPr>
        <w:t>Nghị quyết số 06-NQ/TU, ngày 08/10/2021 của Tỉnh ủy về tiếp tục phát triển toàn diện vùng đồng bào dân tộc Khmer giai đoạn 202</w:t>
      </w:r>
      <w:r w:rsidR="00355EBB">
        <w:rPr>
          <w:rFonts w:ascii="Times New Roman" w:eastAsia="Times New Roman" w:hAnsi="Times New Roman" w:cs="Times New Roman"/>
          <w:sz w:val="28"/>
          <w:szCs w:val="28"/>
          <w:u w:color="000000"/>
        </w:rPr>
        <w:t xml:space="preserve">1-2025, định hướng đến năm 2030; </w:t>
      </w:r>
      <w:r w:rsidR="00355EBB" w:rsidRPr="00355EBB">
        <w:rPr>
          <w:rFonts w:ascii="Times New Roman" w:eastAsia="Times New Roman" w:hAnsi="Times New Roman" w:cs="Times New Roman"/>
          <w:iCs/>
          <w:sz w:val="28"/>
          <w:szCs w:val="28"/>
          <w:lang w:eastAsia="en-SG"/>
        </w:rPr>
        <w:t>Nghị quyết số 19/2022/NQ-HĐND ngày 09/12/2022 của HĐND tỉnh về “Quy định mức hỗ trợ đóng bảo hiểm y tế cho người có uy tín trong đồng bào dân tộc thiểu số không thuộc đối tượng đã được ngân sách Nhà nước đóng và hỗ trợ mức đóng bảo hiểm y tế trên địa bàn tỉnh Trà Vinh, giai đoạn 2023 - 2025”</w:t>
      </w:r>
      <w:r w:rsidR="00355EBB" w:rsidRPr="00355EBB">
        <w:rPr>
          <w:rFonts w:ascii="Times New Roman" w:eastAsia="Times New Roman" w:hAnsi="Times New Roman" w:cs="Times New Roman"/>
          <w:bCs/>
          <w:sz w:val="28"/>
          <w:szCs w:val="28"/>
        </w:rPr>
        <w:t>...</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b/>
          <w:bCs/>
          <w:spacing w:val="4"/>
          <w:sz w:val="28"/>
          <w:szCs w:val="28"/>
        </w:rPr>
        <w:t>2</w:t>
      </w:r>
      <w:r w:rsidRPr="00BE2D2B">
        <w:rPr>
          <w:rFonts w:ascii="Times New Roman" w:eastAsia="Calibri" w:hAnsi="Times New Roman" w:cs="Times New Roman"/>
          <w:spacing w:val="4"/>
          <w:sz w:val="28"/>
          <w:szCs w:val="28"/>
        </w:rPr>
        <w:t>. Phối hợp triển khai thực hiện có hiệu quả các chương trình, chính sách, đề án phát triển vùng đồng bào dân tộc thiểu số, đặc biệt là Chương trình mục tiêu quốc gia phát triển kinh tế</w:t>
      </w:r>
      <w:r w:rsidR="00E71661" w:rsidRPr="00BE2D2B">
        <w:rPr>
          <w:rFonts w:ascii="Times New Roman" w:eastAsia="Calibri" w:hAnsi="Times New Roman" w:cs="Times New Roman"/>
          <w:spacing w:val="4"/>
          <w:sz w:val="28"/>
          <w:szCs w:val="28"/>
        </w:rPr>
        <w:t xml:space="preserve"> </w:t>
      </w:r>
      <w:r w:rsidRPr="00BE2D2B">
        <w:rPr>
          <w:rFonts w:ascii="Times New Roman" w:eastAsia="Calibri" w:hAnsi="Times New Roman" w:cs="Times New Roman"/>
          <w:spacing w:val="4"/>
          <w:sz w:val="28"/>
          <w:szCs w:val="28"/>
        </w:rPr>
        <w:t>-</w:t>
      </w:r>
      <w:r w:rsidR="00E71661" w:rsidRPr="00BE2D2B">
        <w:rPr>
          <w:rFonts w:ascii="Times New Roman" w:eastAsia="Calibri" w:hAnsi="Times New Roman" w:cs="Times New Roman"/>
          <w:spacing w:val="4"/>
          <w:sz w:val="28"/>
          <w:szCs w:val="28"/>
        </w:rPr>
        <w:t xml:space="preserve"> </w:t>
      </w:r>
      <w:r w:rsidRPr="00BE2D2B">
        <w:rPr>
          <w:rFonts w:ascii="Times New Roman" w:eastAsia="Calibri" w:hAnsi="Times New Roman" w:cs="Times New Roman"/>
          <w:spacing w:val="4"/>
          <w:sz w:val="28"/>
          <w:szCs w:val="28"/>
        </w:rPr>
        <w:t>xã hội vùng đồng bào dân tộc thiểu số</w:t>
      </w:r>
      <w:r w:rsidR="00926C56">
        <w:rPr>
          <w:rFonts w:ascii="Times New Roman" w:eastAsia="Calibri" w:hAnsi="Times New Roman" w:cs="Times New Roman"/>
          <w:spacing w:val="4"/>
          <w:sz w:val="28"/>
          <w:szCs w:val="28"/>
        </w:rPr>
        <w:t xml:space="preserve"> và </w:t>
      </w:r>
      <w:r w:rsidRPr="00BE2D2B">
        <w:rPr>
          <w:rFonts w:ascii="Times New Roman" w:eastAsia="Calibri" w:hAnsi="Times New Roman" w:cs="Times New Roman"/>
          <w:spacing w:val="4"/>
          <w:sz w:val="28"/>
          <w:szCs w:val="28"/>
        </w:rPr>
        <w:t>miền núi giai đoạn 2021-2030</w:t>
      </w:r>
      <w:r w:rsidR="00E71661" w:rsidRPr="00BE2D2B">
        <w:rPr>
          <w:rFonts w:ascii="Times New Roman" w:eastAsia="Calibri" w:hAnsi="Times New Roman" w:cs="Times New Roman"/>
          <w:spacing w:val="4"/>
          <w:sz w:val="28"/>
          <w:szCs w:val="28"/>
        </w:rPr>
        <w:t>, giai đoạn I, từ năm 2021 đến năm 2025</w:t>
      </w:r>
      <w:r w:rsidRPr="00BE2D2B">
        <w:rPr>
          <w:rFonts w:ascii="Times New Roman" w:eastAsia="Calibri" w:hAnsi="Times New Roman" w:cs="Times New Roman"/>
          <w:spacing w:val="4"/>
          <w:sz w:val="28"/>
          <w:szCs w:val="28"/>
        </w:rPr>
        <w:t>; phối hợp tổ chức “</w:t>
      </w:r>
      <w:r w:rsidR="00E71661" w:rsidRPr="00BE2D2B">
        <w:rPr>
          <w:rFonts w:ascii="Times New Roman" w:eastAsia="Calibri" w:hAnsi="Times New Roman" w:cs="Times New Roman"/>
          <w:i/>
          <w:iCs/>
          <w:spacing w:val="4"/>
          <w:sz w:val="28"/>
          <w:szCs w:val="28"/>
        </w:rPr>
        <w:t>Chương trình b</w:t>
      </w:r>
      <w:r w:rsidRPr="00BE2D2B">
        <w:rPr>
          <w:rFonts w:ascii="Times New Roman" w:eastAsia="Calibri" w:hAnsi="Times New Roman" w:cs="Times New Roman"/>
          <w:i/>
          <w:iCs/>
          <w:spacing w:val="4"/>
          <w:sz w:val="28"/>
          <w:szCs w:val="28"/>
        </w:rPr>
        <w:t xml:space="preserve">iểu dương, tôn vinh điển hình tiên tiến và người có uy tín trong đồng bào dân tộc thiểu số </w:t>
      </w:r>
      <w:r w:rsidR="00E71661" w:rsidRPr="00BE2D2B">
        <w:rPr>
          <w:rFonts w:ascii="Times New Roman" w:eastAsia="Calibri" w:hAnsi="Times New Roman" w:cs="Times New Roman"/>
          <w:i/>
          <w:iCs/>
          <w:spacing w:val="4"/>
          <w:sz w:val="28"/>
          <w:szCs w:val="28"/>
        </w:rPr>
        <w:t xml:space="preserve">tỉnh Trà Vinh </w:t>
      </w:r>
      <w:r w:rsidRPr="00BE2D2B">
        <w:rPr>
          <w:rFonts w:ascii="Times New Roman" w:eastAsia="Calibri" w:hAnsi="Times New Roman" w:cs="Times New Roman"/>
          <w:i/>
          <w:iCs/>
          <w:spacing w:val="4"/>
          <w:sz w:val="28"/>
          <w:szCs w:val="28"/>
        </w:rPr>
        <w:t>năm 2023”.</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b/>
          <w:bCs/>
          <w:spacing w:val="4"/>
          <w:sz w:val="28"/>
          <w:szCs w:val="28"/>
        </w:rPr>
        <w:t>3</w:t>
      </w:r>
      <w:r w:rsidRPr="00BE2D2B">
        <w:rPr>
          <w:rFonts w:ascii="Times New Roman" w:eastAsia="Calibri" w:hAnsi="Times New Roman" w:cs="Times New Roman"/>
          <w:spacing w:val="4"/>
          <w:sz w:val="28"/>
          <w:szCs w:val="28"/>
        </w:rPr>
        <w:t xml:space="preserve">. Phối hợp trong việc </w:t>
      </w:r>
      <w:r w:rsidRPr="00BE2D2B">
        <w:rPr>
          <w:rFonts w:ascii="Times New Roman" w:eastAsia="Calibri" w:hAnsi="Times New Roman" w:cs="Times New Roman"/>
          <w:sz w:val="28"/>
          <w:szCs w:val="28"/>
          <w:lang w:val="fr-FR"/>
        </w:rPr>
        <w:t xml:space="preserve">tuyên truyền, vận động đồng bào các dân tộc </w:t>
      </w:r>
      <w:r w:rsidR="008E05AC">
        <w:rPr>
          <w:rFonts w:ascii="Times New Roman" w:eastAsia="Calibri" w:hAnsi="Times New Roman" w:cs="Times New Roman"/>
          <w:sz w:val="28"/>
          <w:szCs w:val="28"/>
          <w:lang w:val="fr-FR"/>
        </w:rPr>
        <w:t xml:space="preserve">trên địa bàn tỉnh </w:t>
      </w:r>
      <w:r w:rsidRPr="00BE2D2B">
        <w:rPr>
          <w:rFonts w:ascii="Times New Roman" w:eastAsia="Calibri" w:hAnsi="Times New Roman" w:cs="Times New Roman"/>
          <w:sz w:val="28"/>
          <w:szCs w:val="28"/>
          <w:lang w:val="fr-FR"/>
        </w:rPr>
        <w:t xml:space="preserve">tích cực tham gia các phong trào thi đua yêu nước, các cuộc vận động </w:t>
      </w:r>
      <w:r w:rsidR="006F1955">
        <w:rPr>
          <w:rFonts w:ascii="Times New Roman" w:eastAsia="Calibri" w:hAnsi="Times New Roman" w:cs="Times New Roman"/>
          <w:sz w:val="28"/>
          <w:szCs w:val="28"/>
          <w:lang w:val="fr-FR"/>
        </w:rPr>
        <w:t xml:space="preserve">do </w:t>
      </w:r>
      <w:r w:rsidRPr="00BE2D2B">
        <w:rPr>
          <w:rFonts w:ascii="Times New Roman" w:eastAsia="Calibri" w:hAnsi="Times New Roman" w:cs="Times New Roman"/>
          <w:sz w:val="28"/>
          <w:szCs w:val="28"/>
          <w:lang w:val="fr-FR"/>
        </w:rPr>
        <w:t xml:space="preserve">Ủy ban Trung ương </w:t>
      </w:r>
      <w:r w:rsidR="00E71661" w:rsidRPr="00BE2D2B">
        <w:rPr>
          <w:rFonts w:ascii="Times New Roman" w:eastAsia="Calibri" w:hAnsi="Times New Roman" w:cs="Times New Roman"/>
          <w:sz w:val="28"/>
          <w:szCs w:val="28"/>
          <w:lang w:val="fr-FR"/>
        </w:rPr>
        <w:t xml:space="preserve">MTTQ </w:t>
      </w:r>
      <w:r w:rsidRPr="00BE2D2B">
        <w:rPr>
          <w:rFonts w:ascii="Times New Roman" w:eastAsia="Calibri" w:hAnsi="Times New Roman" w:cs="Times New Roman"/>
          <w:sz w:val="28"/>
          <w:szCs w:val="28"/>
          <w:lang w:val="fr-FR"/>
        </w:rPr>
        <w:t>Việ</w:t>
      </w:r>
      <w:r w:rsidR="00E71661" w:rsidRPr="00BE2D2B">
        <w:rPr>
          <w:rFonts w:ascii="Times New Roman" w:eastAsia="Calibri" w:hAnsi="Times New Roman" w:cs="Times New Roman"/>
          <w:sz w:val="28"/>
          <w:szCs w:val="28"/>
          <w:lang w:val="fr-FR"/>
        </w:rPr>
        <w:t>t Nam</w:t>
      </w:r>
      <w:r w:rsidR="006F1955">
        <w:rPr>
          <w:rFonts w:ascii="Times New Roman" w:eastAsia="Calibri" w:hAnsi="Times New Roman" w:cs="Times New Roman"/>
          <w:sz w:val="28"/>
          <w:szCs w:val="28"/>
          <w:lang w:val="fr-FR"/>
        </w:rPr>
        <w:t xml:space="preserve"> phát động</w:t>
      </w:r>
      <w:r w:rsidRPr="00BE2D2B">
        <w:rPr>
          <w:rFonts w:ascii="Times New Roman" w:eastAsia="Calibri" w:hAnsi="Times New Roman" w:cs="Times New Roman"/>
          <w:sz w:val="28"/>
          <w:szCs w:val="28"/>
          <w:lang w:val="fr-FR"/>
        </w:rPr>
        <w:t>: Cuộc vận động  </w:t>
      </w:r>
      <w:r w:rsidRPr="006F1955">
        <w:rPr>
          <w:rFonts w:ascii="Times New Roman" w:eastAsia="Calibri" w:hAnsi="Times New Roman" w:cs="Times New Roman"/>
          <w:i/>
          <w:spacing w:val="4"/>
          <w:sz w:val="28"/>
          <w:szCs w:val="28"/>
        </w:rPr>
        <w:t>“</w:t>
      </w:r>
      <w:r w:rsidRPr="006F1955">
        <w:rPr>
          <w:rFonts w:ascii="Times New Roman" w:eastAsia="Calibri" w:hAnsi="Times New Roman" w:cs="Times New Roman"/>
          <w:i/>
          <w:sz w:val="28"/>
          <w:szCs w:val="28"/>
          <w:lang w:val="fr-FR"/>
        </w:rPr>
        <w:t>Toàn dân đoàn kết xây dựng nông thôn mới, đô thị văn minh</w:t>
      </w:r>
      <w:r w:rsidRPr="006F1955">
        <w:rPr>
          <w:rFonts w:ascii="Times New Roman" w:eastAsia="Calibri" w:hAnsi="Times New Roman" w:cs="Times New Roman"/>
          <w:i/>
          <w:iCs/>
          <w:spacing w:val="4"/>
          <w:sz w:val="28"/>
          <w:szCs w:val="28"/>
        </w:rPr>
        <w:t>”</w:t>
      </w:r>
      <w:r w:rsidRPr="00BE2D2B">
        <w:rPr>
          <w:rFonts w:ascii="Times New Roman" w:eastAsia="Calibri" w:hAnsi="Times New Roman" w:cs="Times New Roman"/>
          <w:i/>
          <w:iCs/>
          <w:spacing w:val="4"/>
          <w:sz w:val="28"/>
          <w:szCs w:val="28"/>
        </w:rPr>
        <w:t xml:space="preserve">, </w:t>
      </w:r>
      <w:r w:rsidRPr="00BE2D2B">
        <w:rPr>
          <w:rFonts w:ascii="Times New Roman" w:eastAsia="Calibri" w:hAnsi="Times New Roman" w:cs="Times New Roman"/>
          <w:spacing w:val="4"/>
          <w:sz w:val="28"/>
          <w:szCs w:val="28"/>
        </w:rPr>
        <w:t>Cuộc vận động</w:t>
      </w:r>
      <w:r w:rsidRPr="00BE2D2B">
        <w:rPr>
          <w:rFonts w:ascii="Times New Roman" w:eastAsia="Calibri" w:hAnsi="Times New Roman" w:cs="Times New Roman"/>
          <w:i/>
          <w:iCs/>
          <w:spacing w:val="4"/>
          <w:sz w:val="28"/>
          <w:szCs w:val="28"/>
        </w:rPr>
        <w:t xml:space="preserve"> “Người Việt Nam ưu tiên dùng hàng Việt Nam”, </w:t>
      </w:r>
      <w:r w:rsidRPr="00BE2D2B">
        <w:rPr>
          <w:rFonts w:ascii="Times New Roman" w:eastAsia="Calibri" w:hAnsi="Times New Roman" w:cs="Times New Roman"/>
          <w:spacing w:val="4"/>
          <w:sz w:val="28"/>
          <w:szCs w:val="28"/>
        </w:rPr>
        <w:t>phong trào thi đua “</w:t>
      </w:r>
      <w:r w:rsidRPr="00BE2D2B">
        <w:rPr>
          <w:rFonts w:ascii="Times New Roman" w:eastAsia="Calibri" w:hAnsi="Times New Roman" w:cs="Times New Roman"/>
          <w:i/>
          <w:iCs/>
          <w:spacing w:val="4"/>
          <w:sz w:val="28"/>
          <w:szCs w:val="28"/>
        </w:rPr>
        <w:t>Đoàn kết, sáng tạo, nâng cao năng suất, hiệu quả, hội nhập quốc tế”.</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b/>
          <w:sz w:val="28"/>
          <w:szCs w:val="28"/>
        </w:rPr>
        <w:t>4</w:t>
      </w:r>
      <w:r w:rsidRPr="00BE2D2B">
        <w:rPr>
          <w:rFonts w:ascii="Times New Roman" w:eastAsia="Calibri" w:hAnsi="Times New Roman" w:cs="Times New Roman"/>
          <w:bCs/>
          <w:sz w:val="28"/>
          <w:szCs w:val="28"/>
        </w:rPr>
        <w:t>. Phối hợp triển khai thực hiện, kiểm tra, giám sát; tổ chức hội thảo, tập huấn, xây dựng mô hình điểm về Chương trình mục tiêu quốc gia phát triển kinh tế- xã hội vùng dân tộc thiểu số</w:t>
      </w:r>
      <w:r w:rsidR="00E71661" w:rsidRPr="00BE2D2B">
        <w:rPr>
          <w:rFonts w:ascii="Times New Roman" w:eastAsia="Calibri" w:hAnsi="Times New Roman" w:cs="Times New Roman"/>
          <w:bCs/>
          <w:sz w:val="28"/>
          <w:szCs w:val="28"/>
        </w:rPr>
        <w:t xml:space="preserve"> </w:t>
      </w:r>
      <w:r w:rsidR="00926C56">
        <w:rPr>
          <w:rFonts w:ascii="Times New Roman" w:eastAsia="Calibri" w:hAnsi="Times New Roman" w:cs="Times New Roman"/>
          <w:bCs/>
          <w:sz w:val="28"/>
          <w:szCs w:val="28"/>
        </w:rPr>
        <w:t xml:space="preserve">và miền núi </w:t>
      </w:r>
      <w:r w:rsidRPr="00BE2D2B">
        <w:rPr>
          <w:rFonts w:ascii="Times New Roman" w:eastAsia="Calibri" w:hAnsi="Times New Roman" w:cs="Times New Roman"/>
          <w:bCs/>
          <w:sz w:val="28"/>
          <w:szCs w:val="28"/>
        </w:rPr>
        <w:t>giai đoạn I, từ năm 2021 đến năm 2025.</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b/>
          <w:bCs/>
          <w:sz w:val="28"/>
          <w:szCs w:val="28"/>
          <w:lang w:val="fr-FR"/>
        </w:rPr>
        <w:t>5</w:t>
      </w:r>
      <w:r w:rsidRPr="00BE2D2B">
        <w:rPr>
          <w:rFonts w:ascii="Times New Roman" w:eastAsia="Calibri" w:hAnsi="Times New Roman" w:cs="Times New Roman"/>
          <w:sz w:val="28"/>
          <w:szCs w:val="28"/>
          <w:lang w:val="fr-FR"/>
        </w:rPr>
        <w:t>. Phối hợp công tác nắm bắt tâm tư nguyện vọng, phản ánh kịp thời những vấn đề bức thiết của đồng bào dân tộc thiểu số</w:t>
      </w:r>
      <w:r w:rsidR="00E71661" w:rsidRPr="00BE2D2B">
        <w:rPr>
          <w:rFonts w:ascii="Times New Roman" w:eastAsia="Calibri" w:hAnsi="Times New Roman" w:cs="Times New Roman"/>
          <w:sz w:val="28"/>
          <w:szCs w:val="28"/>
          <w:lang w:val="fr-FR"/>
        </w:rPr>
        <w:t xml:space="preserve"> </w:t>
      </w:r>
      <w:r w:rsidRPr="00BE2D2B">
        <w:rPr>
          <w:rFonts w:ascii="Times New Roman" w:eastAsia="Calibri" w:hAnsi="Times New Roman" w:cs="Times New Roman"/>
          <w:sz w:val="28"/>
          <w:szCs w:val="28"/>
          <w:lang w:val="fr-FR"/>
        </w:rPr>
        <w:t>với Đảng, Nhà nước, đồng thời tổng hợp vào báo cáo ý kiến, kiến nghị của cử tri và nhân dân đối với việc triển khai, thực hiện Chương trình mục tiêu quốc gia dân tộc thiểu số.</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b/>
          <w:bCs/>
          <w:sz w:val="28"/>
          <w:szCs w:val="28"/>
          <w:lang w:val="fr-FR"/>
        </w:rPr>
        <w:t>6</w:t>
      </w:r>
      <w:r w:rsidRPr="00BE2D2B">
        <w:rPr>
          <w:rFonts w:ascii="Times New Roman" w:eastAsia="Calibri" w:hAnsi="Times New Roman" w:cs="Times New Roman"/>
          <w:sz w:val="28"/>
          <w:szCs w:val="28"/>
          <w:lang w:val="fr-FR"/>
        </w:rPr>
        <w:t>. Phối hợp tổ chức các hoạt động thăm hỏi, gặp mặt, động viên đồng bào dân tộc thiểu số</w:t>
      </w:r>
      <w:r w:rsidR="00E71661" w:rsidRPr="00BE2D2B">
        <w:rPr>
          <w:rFonts w:ascii="Times New Roman" w:eastAsia="Calibri" w:hAnsi="Times New Roman" w:cs="Times New Roman"/>
          <w:sz w:val="28"/>
          <w:szCs w:val="28"/>
          <w:lang w:val="fr-FR"/>
        </w:rPr>
        <w:t xml:space="preserve"> </w:t>
      </w:r>
      <w:r w:rsidRPr="00BE2D2B">
        <w:rPr>
          <w:rFonts w:ascii="Times New Roman" w:eastAsia="Calibri" w:hAnsi="Times New Roman" w:cs="Times New Roman"/>
          <w:sz w:val="28"/>
          <w:szCs w:val="28"/>
          <w:lang w:val="fr-FR"/>
        </w:rPr>
        <w:t>nhân các ngày lễ, tết truyền thống của các dân tộc thiểu số; kịp thời thăm hỏi, động viên gia đình, cá nhân người dân tộc thiểu số, người có uy tín có hoàn cảnh khó khăn, bị ảnh hưởng bởi thiên tai, dịch bệnh.</w:t>
      </w:r>
    </w:p>
    <w:p w:rsidR="00CC62BB" w:rsidRPr="00BE2D2B" w:rsidRDefault="00E71661" w:rsidP="0033449B">
      <w:pPr>
        <w:spacing w:before="80" w:after="80" w:line="240" w:lineRule="auto"/>
        <w:ind w:firstLine="720"/>
        <w:jc w:val="both"/>
        <w:rPr>
          <w:rFonts w:ascii="Times New Roman" w:eastAsia="Calibri" w:hAnsi="Times New Roman" w:cs="Times New Roman"/>
          <w:spacing w:val="-6"/>
          <w:sz w:val="28"/>
          <w:szCs w:val="28"/>
          <w:lang w:val="pt-BR"/>
        </w:rPr>
      </w:pPr>
      <w:r w:rsidRPr="00A951D0">
        <w:rPr>
          <w:rFonts w:ascii="Times New Roman" w:eastAsia="Calibri" w:hAnsi="Times New Roman" w:cs="Times New Roman"/>
          <w:b/>
          <w:sz w:val="28"/>
          <w:szCs w:val="28"/>
          <w:lang w:val="fr-FR"/>
        </w:rPr>
        <w:t>7</w:t>
      </w:r>
      <w:r w:rsidR="00CE07E0" w:rsidRPr="00A951D0">
        <w:rPr>
          <w:rFonts w:ascii="Times New Roman" w:eastAsia="Calibri" w:hAnsi="Times New Roman" w:cs="Times New Roman"/>
          <w:b/>
          <w:sz w:val="28"/>
          <w:szCs w:val="28"/>
          <w:lang w:val="fr-FR"/>
        </w:rPr>
        <w:t>.</w:t>
      </w:r>
      <w:r w:rsidR="00CE07E0" w:rsidRPr="00BE2D2B">
        <w:rPr>
          <w:rFonts w:ascii="Times New Roman" w:eastAsia="Calibri" w:hAnsi="Times New Roman" w:cs="Times New Roman"/>
          <w:sz w:val="28"/>
          <w:szCs w:val="28"/>
          <w:lang w:val="fr-FR"/>
        </w:rPr>
        <w:t xml:space="preserve"> Phối hợp tổ chức các hội nghị phản biện xã hội đối với các dự</w:t>
      </w:r>
      <w:r w:rsidR="009553F7" w:rsidRPr="00BE2D2B">
        <w:rPr>
          <w:rFonts w:ascii="Times New Roman" w:eastAsia="Calibri" w:hAnsi="Times New Roman" w:cs="Times New Roman"/>
          <w:sz w:val="28"/>
          <w:szCs w:val="28"/>
          <w:lang w:val="fr-FR"/>
        </w:rPr>
        <w:t xml:space="preserve"> án, chính sách</w:t>
      </w:r>
      <w:r w:rsidR="006F1955">
        <w:rPr>
          <w:rFonts w:ascii="Times New Roman" w:eastAsia="Calibri" w:hAnsi="Times New Roman" w:cs="Times New Roman"/>
          <w:sz w:val="28"/>
          <w:szCs w:val="28"/>
          <w:lang w:val="fr-FR"/>
        </w:rPr>
        <w:t>, pháp luật</w:t>
      </w:r>
      <w:r w:rsidR="009553F7" w:rsidRPr="00BE2D2B">
        <w:rPr>
          <w:rFonts w:ascii="Times New Roman" w:eastAsia="Calibri" w:hAnsi="Times New Roman" w:cs="Times New Roman"/>
          <w:sz w:val="28"/>
          <w:szCs w:val="28"/>
          <w:lang w:val="fr-FR"/>
        </w:rPr>
        <w:t xml:space="preserve"> có </w:t>
      </w:r>
      <w:r w:rsidR="00CE07E0" w:rsidRPr="00BE2D2B">
        <w:rPr>
          <w:rFonts w:ascii="Times New Roman" w:eastAsia="Calibri" w:hAnsi="Times New Roman" w:cs="Times New Roman"/>
          <w:sz w:val="28"/>
          <w:szCs w:val="28"/>
          <w:lang w:val="fr-FR"/>
        </w:rPr>
        <w:t xml:space="preserve">liên quan </w:t>
      </w:r>
      <w:r w:rsidR="009553F7" w:rsidRPr="00BE2D2B">
        <w:rPr>
          <w:rFonts w:ascii="Times New Roman" w:eastAsia="Calibri" w:hAnsi="Times New Roman" w:cs="Times New Roman"/>
          <w:sz w:val="28"/>
          <w:szCs w:val="28"/>
          <w:lang w:val="fr-FR"/>
        </w:rPr>
        <w:t xml:space="preserve">trực tiếp </w:t>
      </w:r>
      <w:r w:rsidR="00CE07E0" w:rsidRPr="00BE2D2B">
        <w:rPr>
          <w:rFonts w:ascii="Times New Roman" w:eastAsia="Calibri" w:hAnsi="Times New Roman" w:cs="Times New Roman"/>
          <w:sz w:val="28"/>
          <w:szCs w:val="28"/>
          <w:lang w:val="fr-FR"/>
        </w:rPr>
        <w:t xml:space="preserve">đến quyền, lợi ích chính đáng của đồng bào dân tộc thiểu số </w:t>
      </w:r>
      <w:r w:rsidRPr="00BE2D2B">
        <w:rPr>
          <w:rFonts w:ascii="Times New Roman" w:eastAsia="Calibri" w:hAnsi="Times New Roman" w:cs="Times New Roman"/>
          <w:i/>
          <w:sz w:val="28"/>
          <w:szCs w:val="28"/>
          <w:lang w:val="fr-FR"/>
        </w:rPr>
        <w:t xml:space="preserve">(khi cơ quan chức năng </w:t>
      </w:r>
      <w:r w:rsidR="009553F7" w:rsidRPr="00BE2D2B">
        <w:rPr>
          <w:rFonts w:ascii="Times New Roman" w:eastAsia="Calibri" w:hAnsi="Times New Roman" w:cs="Times New Roman"/>
          <w:i/>
          <w:sz w:val="28"/>
          <w:szCs w:val="28"/>
          <w:lang w:val="fr-FR"/>
        </w:rPr>
        <w:t xml:space="preserve">có </w:t>
      </w:r>
      <w:r w:rsidRPr="00BE2D2B">
        <w:rPr>
          <w:rFonts w:ascii="Times New Roman" w:eastAsia="Calibri" w:hAnsi="Times New Roman" w:cs="Times New Roman"/>
          <w:i/>
          <w:sz w:val="28"/>
          <w:szCs w:val="28"/>
          <w:lang w:val="fr-FR"/>
        </w:rPr>
        <w:t>yêu cầu)</w:t>
      </w:r>
      <w:r w:rsidR="00CE07E0" w:rsidRPr="00BE2D2B">
        <w:rPr>
          <w:rFonts w:ascii="Times New Roman" w:eastAsia="Calibri" w:hAnsi="Times New Roman" w:cs="Times New Roman"/>
          <w:i/>
          <w:sz w:val="28"/>
          <w:szCs w:val="28"/>
          <w:lang w:val="fr-FR"/>
        </w:rPr>
        <w:t>.</w:t>
      </w:r>
    </w:p>
    <w:p w:rsidR="00CC62BB" w:rsidRPr="00BE2D2B" w:rsidRDefault="006F1955" w:rsidP="0033449B">
      <w:pPr>
        <w:spacing w:before="80" w:after="80" w:line="240" w:lineRule="auto"/>
        <w:ind w:firstLine="720"/>
        <w:jc w:val="both"/>
        <w:rPr>
          <w:rFonts w:ascii="Times New Roman" w:eastAsia="Calibri" w:hAnsi="Times New Roman" w:cs="Times New Roman"/>
          <w:spacing w:val="-6"/>
          <w:sz w:val="28"/>
          <w:szCs w:val="28"/>
          <w:lang w:val="pt-BR"/>
        </w:rPr>
      </w:pPr>
      <w:r>
        <w:rPr>
          <w:rFonts w:ascii="Times New Roman" w:eastAsia="Calibri" w:hAnsi="Times New Roman" w:cs="Times New Roman"/>
          <w:b/>
          <w:bCs/>
          <w:sz w:val="28"/>
          <w:szCs w:val="28"/>
          <w:lang w:val="fr-FR"/>
        </w:rPr>
        <w:t>8</w:t>
      </w:r>
      <w:r w:rsidR="00CE07E0" w:rsidRPr="00BE2D2B">
        <w:rPr>
          <w:rFonts w:ascii="Times New Roman" w:eastAsia="Calibri" w:hAnsi="Times New Roman" w:cs="Times New Roman"/>
          <w:sz w:val="28"/>
          <w:szCs w:val="28"/>
          <w:lang w:val="fr-FR"/>
        </w:rPr>
        <w:t>. Phối hợp tổ chức thực hiện các nhiệm vụ khác theo yêu cầu nhiệm vụ của hai cơ quan và tình hình thực tiễn.</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b/>
          <w:bCs/>
          <w:sz w:val="28"/>
          <w:szCs w:val="28"/>
          <w:lang w:val="pt-BR"/>
        </w:rPr>
        <w:t>III. TRÁCH NHIỆM CỦA HAI BÊN</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b/>
          <w:bCs/>
          <w:sz w:val="28"/>
          <w:szCs w:val="28"/>
          <w:lang w:val="pt-BR"/>
        </w:rPr>
        <w:lastRenderedPageBreak/>
        <w:t xml:space="preserve">1. Ban Thường trực Ủy ban </w:t>
      </w:r>
      <w:r w:rsidR="009553F7" w:rsidRPr="00BE2D2B">
        <w:rPr>
          <w:rFonts w:ascii="Times New Roman" w:eastAsia="Calibri" w:hAnsi="Times New Roman" w:cs="Times New Roman"/>
          <w:b/>
          <w:bCs/>
          <w:sz w:val="28"/>
          <w:szCs w:val="28"/>
          <w:lang w:val="pt-BR"/>
        </w:rPr>
        <w:t xml:space="preserve">MTTQ </w:t>
      </w:r>
      <w:r w:rsidRPr="00BE2D2B">
        <w:rPr>
          <w:rFonts w:ascii="Times New Roman" w:eastAsia="Calibri" w:hAnsi="Times New Roman" w:cs="Times New Roman"/>
          <w:b/>
          <w:bCs/>
          <w:sz w:val="28"/>
          <w:szCs w:val="28"/>
          <w:lang w:val="pt-BR"/>
        </w:rPr>
        <w:t xml:space="preserve">Việt Nam </w:t>
      </w:r>
      <w:r w:rsidR="006F1955">
        <w:rPr>
          <w:rFonts w:ascii="Times New Roman" w:eastAsia="Calibri" w:hAnsi="Times New Roman" w:cs="Times New Roman"/>
          <w:b/>
          <w:bCs/>
          <w:sz w:val="28"/>
          <w:szCs w:val="28"/>
          <w:lang w:val="pt-BR"/>
        </w:rPr>
        <w:t xml:space="preserve">tỉnh </w:t>
      </w:r>
      <w:r w:rsidRPr="00BE2D2B">
        <w:rPr>
          <w:rFonts w:ascii="Times New Roman" w:eastAsia="Calibri" w:hAnsi="Times New Roman" w:cs="Times New Roman"/>
          <w:b/>
          <w:bCs/>
          <w:sz w:val="28"/>
          <w:szCs w:val="28"/>
          <w:lang w:val="pt-BR"/>
        </w:rPr>
        <w:t xml:space="preserve">chủ trì, phối hợp với </w:t>
      </w:r>
      <w:r w:rsidR="009553F7" w:rsidRPr="00BE2D2B">
        <w:rPr>
          <w:rFonts w:ascii="Times New Roman" w:eastAsia="Calibri" w:hAnsi="Times New Roman" w:cs="Times New Roman"/>
          <w:b/>
          <w:bCs/>
          <w:sz w:val="28"/>
          <w:szCs w:val="28"/>
          <w:lang w:val="pt-BR"/>
        </w:rPr>
        <w:t>B</w:t>
      </w:r>
      <w:r w:rsidRPr="00BE2D2B">
        <w:rPr>
          <w:rFonts w:ascii="Times New Roman" w:eastAsia="Calibri" w:hAnsi="Times New Roman" w:cs="Times New Roman"/>
          <w:b/>
          <w:bCs/>
          <w:sz w:val="28"/>
          <w:szCs w:val="28"/>
          <w:lang w:val="pt-BR"/>
        </w:rPr>
        <w:t>an Dân tộc</w:t>
      </w:r>
    </w:p>
    <w:p w:rsidR="009553F7" w:rsidRPr="00BE2D2B" w:rsidRDefault="00CE07E0" w:rsidP="0033449B">
      <w:pPr>
        <w:spacing w:before="80" w:after="80" w:line="240" w:lineRule="auto"/>
        <w:ind w:firstLine="720"/>
        <w:jc w:val="both"/>
        <w:rPr>
          <w:rFonts w:ascii="Times New Roman" w:eastAsia="Calibri" w:hAnsi="Times New Roman" w:cs="Times New Roman"/>
          <w:sz w:val="28"/>
          <w:szCs w:val="28"/>
          <w:lang w:val="pt-BR"/>
        </w:rPr>
      </w:pPr>
      <w:bookmarkStart w:id="0" w:name="_GoBack"/>
      <w:bookmarkEnd w:id="0"/>
      <w:r w:rsidRPr="00BE2D2B">
        <w:rPr>
          <w:rFonts w:ascii="Times New Roman" w:eastAsia="Calibri" w:hAnsi="Times New Roman" w:cs="Times New Roman"/>
          <w:sz w:val="28"/>
          <w:szCs w:val="28"/>
          <w:lang w:val="pt-BR"/>
        </w:rPr>
        <w:t xml:space="preserve">1.1. Phối hợp, thống nhất với các tổ chức thành viên của </w:t>
      </w:r>
      <w:r w:rsidR="009553F7" w:rsidRPr="00BE2D2B">
        <w:rPr>
          <w:rFonts w:ascii="Times New Roman" w:eastAsia="Calibri" w:hAnsi="Times New Roman" w:cs="Times New Roman"/>
          <w:sz w:val="28"/>
          <w:szCs w:val="28"/>
          <w:lang w:val="pt-BR"/>
        </w:rPr>
        <w:t xml:space="preserve">MTTQ </w:t>
      </w:r>
      <w:r w:rsidRPr="00BE2D2B">
        <w:rPr>
          <w:rFonts w:ascii="Times New Roman" w:eastAsia="Calibri" w:hAnsi="Times New Roman" w:cs="Times New Roman"/>
          <w:sz w:val="28"/>
          <w:szCs w:val="28"/>
          <w:lang w:val="pt-BR"/>
        </w:rPr>
        <w:t xml:space="preserve">Việt Nam </w:t>
      </w:r>
      <w:r w:rsidR="006F1955">
        <w:rPr>
          <w:rFonts w:ascii="Times New Roman" w:eastAsia="Calibri" w:hAnsi="Times New Roman" w:cs="Times New Roman"/>
          <w:sz w:val="28"/>
          <w:szCs w:val="28"/>
          <w:lang w:val="pt-BR"/>
        </w:rPr>
        <w:t xml:space="preserve">tỉnh thông tin, </w:t>
      </w:r>
      <w:r w:rsidRPr="00BE2D2B">
        <w:rPr>
          <w:rFonts w:ascii="Times New Roman" w:eastAsia="Calibri" w:hAnsi="Times New Roman" w:cs="Times New Roman"/>
          <w:sz w:val="28"/>
          <w:szCs w:val="28"/>
          <w:lang w:val="pt-BR"/>
        </w:rPr>
        <w:t>tuyên truyền về công tác dân tộc, chính sách đối với đồng bào dân tộc thiểu số</w:t>
      </w:r>
      <w:r w:rsidR="006F1955">
        <w:rPr>
          <w:rFonts w:ascii="Times New Roman" w:eastAsia="Calibri" w:hAnsi="Times New Roman" w:cs="Times New Roman"/>
          <w:sz w:val="28"/>
          <w:szCs w:val="28"/>
          <w:lang w:val="pt-BR"/>
        </w:rPr>
        <w:t xml:space="preserve"> trên địa bàn tỉnh</w:t>
      </w:r>
      <w:r w:rsidRPr="00BE2D2B">
        <w:rPr>
          <w:rFonts w:ascii="Times New Roman" w:eastAsia="Calibri" w:hAnsi="Times New Roman" w:cs="Times New Roman"/>
          <w:sz w:val="28"/>
          <w:szCs w:val="28"/>
          <w:lang w:val="pt-BR"/>
        </w:rPr>
        <w:t xml:space="preserve">; phối hợp triển khai thực hiện các hoạt động giám sát việc tổ chức thực hiện các chính sách dân tộc của Đảng, Nhà nước; hướng dẫn tổ chức Mặt trận </w:t>
      </w:r>
      <w:r w:rsidR="006F1955">
        <w:rPr>
          <w:rFonts w:ascii="Times New Roman" w:eastAsia="Calibri" w:hAnsi="Times New Roman" w:cs="Times New Roman"/>
          <w:sz w:val="28"/>
          <w:szCs w:val="28"/>
          <w:lang w:val="pt-BR"/>
        </w:rPr>
        <w:t xml:space="preserve">các </w:t>
      </w:r>
      <w:r w:rsidRPr="00BE2D2B">
        <w:rPr>
          <w:rFonts w:ascii="Times New Roman" w:eastAsia="Calibri" w:hAnsi="Times New Roman" w:cs="Times New Roman"/>
          <w:sz w:val="28"/>
          <w:szCs w:val="28"/>
          <w:lang w:val="pt-BR"/>
        </w:rPr>
        <w:t>cấp đẩy mạnh công tác tuyên truyền, vận động các tầng lớp nhân dân thực hiệ</w:t>
      </w:r>
      <w:r w:rsidR="006F1955">
        <w:rPr>
          <w:rFonts w:ascii="Times New Roman" w:eastAsia="Calibri" w:hAnsi="Times New Roman" w:cs="Times New Roman"/>
          <w:sz w:val="28"/>
          <w:szCs w:val="28"/>
          <w:lang w:val="pt-BR"/>
        </w:rPr>
        <w:t>n</w:t>
      </w:r>
      <w:r w:rsidR="00CB44BE" w:rsidRPr="00CB44BE">
        <w:rPr>
          <w:rFonts w:ascii="Times New Roman" w:eastAsia="Calibri" w:hAnsi="Times New Roman" w:cs="Times New Roman"/>
          <w:sz w:val="28"/>
          <w:szCs w:val="28"/>
          <w:lang w:val="pt-BR"/>
        </w:rPr>
        <w:t xml:space="preserve"> </w:t>
      </w:r>
      <w:r w:rsidR="00CB44BE" w:rsidRPr="00BE2D2B">
        <w:rPr>
          <w:rFonts w:ascii="Times New Roman" w:eastAsia="Calibri" w:hAnsi="Times New Roman" w:cs="Times New Roman"/>
          <w:sz w:val="28"/>
          <w:szCs w:val="28"/>
          <w:lang w:val="pt-BR"/>
        </w:rPr>
        <w:t>Chương trình mục tiêu quốc gia phát triển kinh tế - xã hội vùng đồng bào dân tộc thiểu số</w:t>
      </w:r>
      <w:r w:rsidR="00CB44BE">
        <w:rPr>
          <w:rFonts w:ascii="Times New Roman" w:eastAsia="Calibri" w:hAnsi="Times New Roman" w:cs="Times New Roman"/>
          <w:sz w:val="28"/>
          <w:szCs w:val="28"/>
          <w:lang w:val="pt-BR"/>
        </w:rPr>
        <w:t xml:space="preserve"> và </w:t>
      </w:r>
      <w:r w:rsidR="00CB44BE" w:rsidRPr="00BE2D2B">
        <w:rPr>
          <w:rFonts w:ascii="Times New Roman" w:eastAsia="Calibri" w:hAnsi="Times New Roman" w:cs="Times New Roman"/>
          <w:sz w:val="28"/>
          <w:szCs w:val="28"/>
          <w:lang w:val="pt-BR"/>
        </w:rPr>
        <w:t>miền núi giai đoạn 2021-2025</w:t>
      </w:r>
      <w:r w:rsidRPr="00BE2D2B">
        <w:rPr>
          <w:rFonts w:ascii="Times New Roman" w:eastAsia="Calibri" w:hAnsi="Times New Roman" w:cs="Times New Roman"/>
          <w:sz w:val="28"/>
          <w:szCs w:val="28"/>
          <w:lang w:val="pt-BR"/>
        </w:rPr>
        <w:t xml:space="preserve">. </w:t>
      </w:r>
    </w:p>
    <w:p w:rsidR="00CC62BB" w:rsidRPr="00BE2D2B" w:rsidRDefault="00075A65"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sz w:val="28"/>
          <w:szCs w:val="28"/>
          <w:lang w:val="pt-BR"/>
        </w:rPr>
        <w:t>1.2. H</w:t>
      </w:r>
      <w:r w:rsidR="00CE07E0" w:rsidRPr="00BE2D2B">
        <w:rPr>
          <w:rFonts w:ascii="Times New Roman" w:eastAsia="Calibri" w:hAnsi="Times New Roman" w:cs="Times New Roman"/>
          <w:sz w:val="28"/>
          <w:szCs w:val="28"/>
          <w:lang w:val="pt-BR"/>
        </w:rPr>
        <w:t xml:space="preserve">ướng dẫn Ủy ban </w:t>
      </w:r>
      <w:r w:rsidR="009553F7" w:rsidRPr="00BE2D2B">
        <w:rPr>
          <w:rFonts w:ascii="Times New Roman" w:eastAsia="Calibri" w:hAnsi="Times New Roman" w:cs="Times New Roman"/>
          <w:sz w:val="28"/>
          <w:szCs w:val="28"/>
          <w:lang w:val="pt-BR"/>
        </w:rPr>
        <w:t xml:space="preserve">MTTQ </w:t>
      </w:r>
      <w:r w:rsidR="00CE07E0" w:rsidRPr="00BE2D2B">
        <w:rPr>
          <w:rFonts w:ascii="Times New Roman" w:eastAsia="Calibri" w:hAnsi="Times New Roman" w:cs="Times New Roman"/>
          <w:sz w:val="28"/>
          <w:szCs w:val="28"/>
          <w:lang w:val="pt-BR"/>
        </w:rPr>
        <w:t xml:space="preserve">Việt Nam các </w:t>
      </w:r>
      <w:r w:rsidR="009553F7" w:rsidRPr="00BE2D2B">
        <w:rPr>
          <w:rFonts w:ascii="Times New Roman" w:eastAsia="Calibri" w:hAnsi="Times New Roman" w:cs="Times New Roman"/>
          <w:sz w:val="28"/>
          <w:szCs w:val="28"/>
          <w:lang w:val="pt-BR"/>
        </w:rPr>
        <w:t xml:space="preserve">huyện, thị xã, thành phố </w:t>
      </w:r>
      <w:r w:rsidR="00CE07E0" w:rsidRPr="00BE2D2B">
        <w:rPr>
          <w:rFonts w:ascii="Times New Roman" w:eastAsia="Calibri" w:hAnsi="Times New Roman" w:cs="Times New Roman"/>
          <w:sz w:val="28"/>
          <w:szCs w:val="28"/>
          <w:lang w:val="pt-BR"/>
        </w:rPr>
        <w:t xml:space="preserve">xây dựng, ký kết và triển khai thực hiện </w:t>
      </w:r>
      <w:r w:rsidRPr="00BE2D2B">
        <w:rPr>
          <w:rFonts w:ascii="Times New Roman" w:eastAsia="Calibri" w:hAnsi="Times New Roman" w:cs="Times New Roman"/>
          <w:sz w:val="28"/>
          <w:szCs w:val="28"/>
          <w:lang w:val="pt-BR"/>
        </w:rPr>
        <w:t xml:space="preserve">Kế hoạch </w:t>
      </w:r>
      <w:r w:rsidR="00CE07E0" w:rsidRPr="00BE2D2B">
        <w:rPr>
          <w:rFonts w:ascii="Times New Roman" w:eastAsia="Calibri" w:hAnsi="Times New Roman" w:cs="Times New Roman"/>
          <w:sz w:val="28"/>
          <w:szCs w:val="28"/>
          <w:lang w:val="pt-BR"/>
        </w:rPr>
        <w:t>phối hợp công tác</w:t>
      </w:r>
      <w:r w:rsidRPr="00BE2D2B">
        <w:rPr>
          <w:rFonts w:ascii="Times New Roman" w:eastAsia="Calibri" w:hAnsi="Times New Roman" w:cs="Times New Roman"/>
          <w:sz w:val="28"/>
          <w:szCs w:val="28"/>
          <w:lang w:val="pt-BR"/>
        </w:rPr>
        <w:t xml:space="preserve"> </w:t>
      </w:r>
      <w:r w:rsidR="008F6469">
        <w:rPr>
          <w:rFonts w:ascii="Times New Roman" w:eastAsia="Calibri" w:hAnsi="Times New Roman" w:cs="Times New Roman"/>
          <w:sz w:val="28"/>
          <w:szCs w:val="28"/>
          <w:lang w:val="pt-BR"/>
        </w:rPr>
        <w:t xml:space="preserve">năm 2023 </w:t>
      </w:r>
      <w:r w:rsidRPr="00BE2D2B">
        <w:rPr>
          <w:rFonts w:ascii="Times New Roman" w:eastAsia="Calibri" w:hAnsi="Times New Roman" w:cs="Times New Roman"/>
          <w:sz w:val="28"/>
          <w:szCs w:val="28"/>
          <w:lang w:val="pt-BR"/>
        </w:rPr>
        <w:t>giữ</w:t>
      </w:r>
      <w:r w:rsidR="006F1955">
        <w:rPr>
          <w:rFonts w:ascii="Times New Roman" w:eastAsia="Calibri" w:hAnsi="Times New Roman" w:cs="Times New Roman"/>
          <w:sz w:val="28"/>
          <w:szCs w:val="28"/>
          <w:lang w:val="pt-BR"/>
        </w:rPr>
        <w:t>a hai</w:t>
      </w:r>
      <w:r w:rsidRPr="00BE2D2B">
        <w:rPr>
          <w:rFonts w:ascii="Times New Roman" w:eastAsia="Calibri" w:hAnsi="Times New Roman" w:cs="Times New Roman"/>
          <w:sz w:val="28"/>
          <w:szCs w:val="28"/>
          <w:lang w:val="pt-BR"/>
        </w:rPr>
        <w:t xml:space="preserve"> cơ quan</w:t>
      </w:r>
      <w:r w:rsidR="00CE07E0" w:rsidRPr="00BE2D2B">
        <w:rPr>
          <w:rFonts w:ascii="Times New Roman" w:eastAsia="Calibri" w:hAnsi="Times New Roman" w:cs="Times New Roman"/>
          <w:sz w:val="28"/>
          <w:szCs w:val="28"/>
          <w:lang w:val="pt-BR"/>
        </w:rPr>
        <w:t xml:space="preserve">; kịp thời cung cấp cho cơ quan công tác Dân tộc thông tin, tài liệu về hoạt động, kết quả thực hiện nhiệm vụ về công tác dân tộc của </w:t>
      </w:r>
      <w:r w:rsidR="009553F7" w:rsidRPr="00BE2D2B">
        <w:rPr>
          <w:rFonts w:ascii="Times New Roman" w:eastAsia="Calibri" w:hAnsi="Times New Roman" w:cs="Times New Roman"/>
          <w:sz w:val="28"/>
          <w:szCs w:val="28"/>
          <w:lang w:val="pt-BR"/>
        </w:rPr>
        <w:t xml:space="preserve">MTTQ </w:t>
      </w:r>
      <w:r w:rsidR="00CE07E0" w:rsidRPr="00BE2D2B">
        <w:rPr>
          <w:rFonts w:ascii="Times New Roman" w:eastAsia="Calibri" w:hAnsi="Times New Roman" w:cs="Times New Roman"/>
          <w:sz w:val="28"/>
          <w:szCs w:val="28"/>
          <w:lang w:val="pt-BR"/>
        </w:rPr>
        <w:t>Việt Nam.</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sz w:val="28"/>
          <w:szCs w:val="28"/>
          <w:lang w:val="pt-BR"/>
        </w:rPr>
        <w:t>1.3. Triển khai thực hiện các nội dung cụ thể năm 2023 như sau:</w:t>
      </w:r>
    </w:p>
    <w:p w:rsidR="00CC62BB" w:rsidRPr="00BE2D2B" w:rsidRDefault="009553F7"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sz w:val="28"/>
          <w:szCs w:val="28"/>
          <w:lang w:val="pt-BR"/>
        </w:rPr>
        <w:t>- H</w:t>
      </w:r>
      <w:r w:rsidR="00CE07E0" w:rsidRPr="00BE2D2B">
        <w:rPr>
          <w:rFonts w:ascii="Times New Roman" w:eastAsia="Calibri" w:hAnsi="Times New Roman" w:cs="Times New Roman"/>
          <w:sz w:val="28"/>
          <w:szCs w:val="28"/>
          <w:lang w:val="pt-BR"/>
        </w:rPr>
        <w:t>ướng dẫn Ban Thanh tra nhân dân, Ban giám sát đầu tư cộng đồng xây dựng kế hoạch cụ thể, phấn đấu trong năm giám sát từ</w:t>
      </w:r>
      <w:r w:rsidRPr="00BE2D2B">
        <w:rPr>
          <w:rFonts w:ascii="Times New Roman" w:eastAsia="Calibri" w:hAnsi="Times New Roman" w:cs="Times New Roman"/>
          <w:sz w:val="28"/>
          <w:szCs w:val="28"/>
          <w:lang w:val="pt-BR"/>
        </w:rPr>
        <w:t xml:space="preserve"> 1 - 2</w:t>
      </w:r>
      <w:r w:rsidR="00CE07E0" w:rsidRPr="00BE2D2B">
        <w:rPr>
          <w:rFonts w:ascii="Times New Roman" w:eastAsia="Calibri" w:hAnsi="Times New Roman" w:cs="Times New Roman"/>
          <w:sz w:val="28"/>
          <w:szCs w:val="28"/>
          <w:lang w:val="pt-BR"/>
        </w:rPr>
        <w:t xml:space="preserve"> công trình đầu tư </w:t>
      </w:r>
      <w:r w:rsidRPr="00BE2D2B">
        <w:rPr>
          <w:rFonts w:ascii="Times New Roman" w:eastAsia="Calibri" w:hAnsi="Times New Roman" w:cs="Times New Roman"/>
          <w:sz w:val="28"/>
          <w:szCs w:val="28"/>
          <w:lang w:val="pt-BR"/>
        </w:rPr>
        <w:t xml:space="preserve">trên </w:t>
      </w:r>
      <w:r w:rsidR="00CE07E0" w:rsidRPr="00BE2D2B">
        <w:rPr>
          <w:rFonts w:ascii="Times New Roman" w:eastAsia="Calibri" w:hAnsi="Times New Roman" w:cs="Times New Roman"/>
          <w:sz w:val="28"/>
          <w:szCs w:val="28"/>
          <w:lang w:val="pt-BR"/>
        </w:rPr>
        <w:t>địa bàn vùng dân tộc thiểu số trong Chương trình mục tiêu quốc gia phát triển kinh tế - xã hội vùng đồng bào dân tộc thiểu số</w:t>
      </w:r>
      <w:r w:rsidR="00CB44BE">
        <w:rPr>
          <w:rFonts w:ascii="Times New Roman" w:eastAsia="Calibri" w:hAnsi="Times New Roman" w:cs="Times New Roman"/>
          <w:sz w:val="28"/>
          <w:szCs w:val="28"/>
          <w:lang w:val="pt-BR"/>
        </w:rPr>
        <w:t xml:space="preserve"> và </w:t>
      </w:r>
      <w:r w:rsidR="00CE07E0" w:rsidRPr="00BE2D2B">
        <w:rPr>
          <w:rFonts w:ascii="Times New Roman" w:eastAsia="Calibri" w:hAnsi="Times New Roman" w:cs="Times New Roman"/>
          <w:sz w:val="28"/>
          <w:szCs w:val="28"/>
          <w:lang w:val="pt-BR"/>
        </w:rPr>
        <w:t>miền núi giai đoạn 2021-2025.</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sz w:val="28"/>
          <w:szCs w:val="28"/>
          <w:lang w:val="pt-BR"/>
        </w:rPr>
        <w:t xml:space="preserve">- Ban Thường trực Ủy ban </w:t>
      </w:r>
      <w:r w:rsidR="009553F7" w:rsidRPr="00BE2D2B">
        <w:rPr>
          <w:rFonts w:ascii="Times New Roman" w:eastAsia="Calibri" w:hAnsi="Times New Roman" w:cs="Times New Roman"/>
          <w:sz w:val="28"/>
          <w:szCs w:val="28"/>
          <w:lang w:val="pt-BR"/>
        </w:rPr>
        <w:t xml:space="preserve">MTTQ </w:t>
      </w:r>
      <w:r w:rsidRPr="00BE2D2B">
        <w:rPr>
          <w:rFonts w:ascii="Times New Roman" w:eastAsia="Calibri" w:hAnsi="Times New Roman" w:cs="Times New Roman"/>
          <w:sz w:val="28"/>
          <w:szCs w:val="28"/>
          <w:lang w:val="pt-BR"/>
        </w:rPr>
        <w:t xml:space="preserve">Việt Nam </w:t>
      </w:r>
      <w:r w:rsidR="008F6469">
        <w:rPr>
          <w:rFonts w:ascii="Times New Roman" w:eastAsia="Calibri" w:hAnsi="Times New Roman" w:cs="Times New Roman"/>
          <w:sz w:val="28"/>
          <w:szCs w:val="28"/>
          <w:lang w:val="pt-BR"/>
        </w:rPr>
        <w:t xml:space="preserve">tỉnh </w:t>
      </w:r>
      <w:r w:rsidRPr="00BE2D2B">
        <w:rPr>
          <w:rFonts w:ascii="Times New Roman" w:eastAsia="Calibri" w:hAnsi="Times New Roman" w:cs="Times New Roman"/>
          <w:sz w:val="28"/>
          <w:szCs w:val="28"/>
          <w:lang w:val="pt-BR"/>
        </w:rPr>
        <w:t>xây dựng Kế hoạch giám sát Chương trình mục tiêu quốc gia phát triển kinh tế - xã hội vùng đồng bào dân tộc thiểu số và miền núi.</w:t>
      </w:r>
    </w:p>
    <w:p w:rsidR="00CC62BB" w:rsidRPr="00BE2D2B" w:rsidRDefault="009553F7"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sz w:val="28"/>
          <w:szCs w:val="28"/>
          <w:lang w:val="pt-BR"/>
        </w:rPr>
        <w:t>1.4</w:t>
      </w:r>
      <w:r w:rsidR="00CE07E0" w:rsidRPr="00BE2D2B">
        <w:rPr>
          <w:rFonts w:ascii="Times New Roman" w:eastAsia="Calibri" w:hAnsi="Times New Roman" w:cs="Times New Roman"/>
          <w:sz w:val="28"/>
          <w:szCs w:val="28"/>
          <w:lang w:val="pt-BR"/>
        </w:rPr>
        <w:t xml:space="preserve">. Ban Thường trực Ủy ban </w:t>
      </w:r>
      <w:r w:rsidRPr="00BE2D2B">
        <w:rPr>
          <w:rFonts w:ascii="Times New Roman" w:eastAsia="Calibri" w:hAnsi="Times New Roman" w:cs="Times New Roman"/>
          <w:sz w:val="28"/>
          <w:szCs w:val="28"/>
          <w:lang w:val="pt-BR"/>
        </w:rPr>
        <w:t xml:space="preserve">MTTQ </w:t>
      </w:r>
      <w:r w:rsidR="00CE07E0" w:rsidRPr="00BE2D2B">
        <w:rPr>
          <w:rFonts w:ascii="Times New Roman" w:eastAsia="Calibri" w:hAnsi="Times New Roman" w:cs="Times New Roman"/>
          <w:sz w:val="28"/>
          <w:szCs w:val="28"/>
          <w:lang w:val="pt-BR"/>
        </w:rPr>
        <w:t xml:space="preserve">Việt Nam </w:t>
      </w:r>
      <w:r w:rsidR="008F6469">
        <w:rPr>
          <w:rFonts w:ascii="Times New Roman" w:eastAsia="Calibri" w:hAnsi="Times New Roman" w:cs="Times New Roman"/>
          <w:sz w:val="28"/>
          <w:szCs w:val="28"/>
          <w:lang w:val="pt-BR"/>
        </w:rPr>
        <w:t xml:space="preserve">tỉnh </w:t>
      </w:r>
      <w:r w:rsidR="00CE07E0" w:rsidRPr="00BE2D2B">
        <w:rPr>
          <w:rFonts w:ascii="Times New Roman" w:eastAsia="Calibri" w:hAnsi="Times New Roman" w:cs="Times New Roman"/>
          <w:sz w:val="28"/>
          <w:szCs w:val="28"/>
          <w:lang w:val="pt-BR"/>
        </w:rPr>
        <w:t xml:space="preserve">tổ chức bồi dưỡng nghiệp vụ, kỹ năng về công tác vận động quần chúng ở vùng đồng bào dân tộc thiểu số cho cán bộ </w:t>
      </w:r>
      <w:r w:rsidRPr="00BE2D2B">
        <w:rPr>
          <w:rFonts w:ascii="Times New Roman" w:eastAsia="Calibri" w:hAnsi="Times New Roman" w:cs="Times New Roman"/>
          <w:sz w:val="28"/>
          <w:szCs w:val="28"/>
          <w:lang w:val="pt-BR"/>
        </w:rPr>
        <w:t>Mặt trận cấp huyệ</w:t>
      </w:r>
      <w:r w:rsidR="008F6469">
        <w:rPr>
          <w:rFonts w:ascii="Times New Roman" w:eastAsia="Calibri" w:hAnsi="Times New Roman" w:cs="Times New Roman"/>
          <w:sz w:val="28"/>
          <w:szCs w:val="28"/>
          <w:lang w:val="pt-BR"/>
        </w:rPr>
        <w:t>n</w:t>
      </w:r>
      <w:r w:rsidRPr="00BE2D2B">
        <w:rPr>
          <w:rFonts w:ascii="Times New Roman" w:eastAsia="Calibri" w:hAnsi="Times New Roman" w:cs="Times New Roman"/>
          <w:sz w:val="28"/>
          <w:szCs w:val="28"/>
          <w:lang w:val="pt-BR"/>
        </w:rPr>
        <w:t>, thị xã, thành phố</w:t>
      </w:r>
      <w:r w:rsidR="00CE07E0" w:rsidRPr="00BE2D2B">
        <w:rPr>
          <w:rFonts w:ascii="Times New Roman" w:eastAsia="Calibri" w:hAnsi="Times New Roman" w:cs="Times New Roman"/>
          <w:sz w:val="28"/>
          <w:szCs w:val="28"/>
          <w:lang w:val="pt-BR"/>
        </w:rPr>
        <w:t>.</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b/>
          <w:bCs/>
          <w:sz w:val="28"/>
          <w:szCs w:val="28"/>
          <w:lang w:val="pt-BR"/>
        </w:rPr>
        <w:t xml:space="preserve">2. </w:t>
      </w:r>
      <w:r w:rsidR="009553F7" w:rsidRPr="00BE2D2B">
        <w:rPr>
          <w:rFonts w:ascii="Times New Roman" w:eastAsia="Calibri" w:hAnsi="Times New Roman" w:cs="Times New Roman"/>
          <w:b/>
          <w:bCs/>
          <w:sz w:val="28"/>
          <w:szCs w:val="28"/>
          <w:lang w:val="pt-BR"/>
        </w:rPr>
        <w:t>B</w:t>
      </w:r>
      <w:r w:rsidRPr="00BE2D2B">
        <w:rPr>
          <w:rFonts w:ascii="Times New Roman" w:eastAsia="Calibri" w:hAnsi="Times New Roman" w:cs="Times New Roman"/>
          <w:b/>
          <w:bCs/>
          <w:sz w:val="28"/>
          <w:szCs w:val="28"/>
          <w:lang w:val="pt-BR"/>
        </w:rPr>
        <w:t xml:space="preserve">an Dân tộc </w:t>
      </w:r>
      <w:r w:rsidR="008F6469">
        <w:rPr>
          <w:rFonts w:ascii="Times New Roman" w:eastAsia="Calibri" w:hAnsi="Times New Roman" w:cs="Times New Roman"/>
          <w:b/>
          <w:bCs/>
          <w:sz w:val="28"/>
          <w:szCs w:val="28"/>
          <w:lang w:val="pt-BR"/>
        </w:rPr>
        <w:t xml:space="preserve">tỉnh </w:t>
      </w:r>
      <w:r w:rsidRPr="00BE2D2B">
        <w:rPr>
          <w:rFonts w:ascii="Times New Roman" w:eastAsia="Calibri" w:hAnsi="Times New Roman" w:cs="Times New Roman"/>
          <w:b/>
          <w:bCs/>
          <w:sz w:val="28"/>
          <w:szCs w:val="28"/>
          <w:lang w:val="pt-BR"/>
        </w:rPr>
        <w:t xml:space="preserve">chủ trì, phối hợp với Ủy ban </w:t>
      </w:r>
      <w:r w:rsidR="009553F7" w:rsidRPr="00BE2D2B">
        <w:rPr>
          <w:rFonts w:ascii="Times New Roman" w:eastAsia="Calibri" w:hAnsi="Times New Roman" w:cs="Times New Roman"/>
          <w:b/>
          <w:bCs/>
          <w:sz w:val="28"/>
          <w:szCs w:val="28"/>
          <w:lang w:val="pt-BR"/>
        </w:rPr>
        <w:t xml:space="preserve">MTTQ </w:t>
      </w:r>
      <w:r w:rsidRPr="00BE2D2B">
        <w:rPr>
          <w:rFonts w:ascii="Times New Roman" w:eastAsia="Calibri" w:hAnsi="Times New Roman" w:cs="Times New Roman"/>
          <w:b/>
          <w:bCs/>
          <w:sz w:val="28"/>
          <w:szCs w:val="28"/>
          <w:lang w:val="pt-BR"/>
        </w:rPr>
        <w:t>Việt Nam</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sz w:val="28"/>
          <w:szCs w:val="28"/>
          <w:lang w:val="pt-BR"/>
        </w:rPr>
        <w:t>2.1. Chỉ đạo và hướng dẫ</w:t>
      </w:r>
      <w:r w:rsidR="00075A65" w:rsidRPr="00BE2D2B">
        <w:rPr>
          <w:rFonts w:ascii="Times New Roman" w:eastAsia="Calibri" w:hAnsi="Times New Roman" w:cs="Times New Roman"/>
          <w:sz w:val="28"/>
          <w:szCs w:val="28"/>
          <w:lang w:val="pt-BR"/>
        </w:rPr>
        <w:t>n cơ quan công tác D</w:t>
      </w:r>
      <w:r w:rsidRPr="00BE2D2B">
        <w:rPr>
          <w:rFonts w:ascii="Times New Roman" w:eastAsia="Calibri" w:hAnsi="Times New Roman" w:cs="Times New Roman"/>
          <w:sz w:val="28"/>
          <w:szCs w:val="28"/>
          <w:lang w:val="pt-BR"/>
        </w:rPr>
        <w:t xml:space="preserve">ân tộc cấp </w:t>
      </w:r>
      <w:r w:rsidR="009553F7" w:rsidRPr="00BE2D2B">
        <w:rPr>
          <w:rFonts w:ascii="Times New Roman" w:eastAsia="Calibri" w:hAnsi="Times New Roman" w:cs="Times New Roman"/>
          <w:sz w:val="28"/>
          <w:szCs w:val="28"/>
          <w:lang w:val="pt-BR"/>
        </w:rPr>
        <w:t xml:space="preserve">huyện, thành phố </w:t>
      </w:r>
      <w:r w:rsidRPr="00BE2D2B">
        <w:rPr>
          <w:rFonts w:ascii="Times New Roman" w:eastAsia="Calibri" w:hAnsi="Times New Roman" w:cs="Times New Roman"/>
          <w:sz w:val="28"/>
          <w:szCs w:val="28"/>
          <w:lang w:val="pt-BR"/>
        </w:rPr>
        <w:t xml:space="preserve">phối hợp với Ủy ban </w:t>
      </w:r>
      <w:r w:rsidR="009553F7" w:rsidRPr="00BE2D2B">
        <w:rPr>
          <w:rFonts w:ascii="Times New Roman" w:eastAsia="Calibri" w:hAnsi="Times New Roman" w:cs="Times New Roman"/>
          <w:sz w:val="28"/>
          <w:szCs w:val="28"/>
          <w:lang w:val="pt-BR"/>
        </w:rPr>
        <w:t xml:space="preserve">MTTQ </w:t>
      </w:r>
      <w:r w:rsidRPr="00BE2D2B">
        <w:rPr>
          <w:rFonts w:ascii="Times New Roman" w:eastAsia="Calibri" w:hAnsi="Times New Roman" w:cs="Times New Roman"/>
          <w:sz w:val="28"/>
          <w:szCs w:val="28"/>
          <w:lang w:val="pt-BR"/>
        </w:rPr>
        <w:t xml:space="preserve">Việt Nam cùng cấp xây dựng, ký kết và triển khai thực hiện </w:t>
      </w:r>
      <w:r w:rsidR="00075A65" w:rsidRPr="00BE2D2B">
        <w:rPr>
          <w:rFonts w:ascii="Times New Roman" w:eastAsia="Calibri" w:hAnsi="Times New Roman" w:cs="Times New Roman"/>
          <w:sz w:val="28"/>
          <w:szCs w:val="28"/>
          <w:lang w:val="pt-BR"/>
        </w:rPr>
        <w:t xml:space="preserve">Kế hoạch </w:t>
      </w:r>
      <w:r w:rsidRPr="00BE2D2B">
        <w:rPr>
          <w:rFonts w:ascii="Times New Roman" w:eastAsia="Calibri" w:hAnsi="Times New Roman" w:cs="Times New Roman"/>
          <w:sz w:val="28"/>
          <w:szCs w:val="28"/>
          <w:lang w:val="pt-BR"/>
        </w:rPr>
        <w:t>phối hợ</w:t>
      </w:r>
      <w:r w:rsidR="00075A65" w:rsidRPr="00BE2D2B">
        <w:rPr>
          <w:rFonts w:ascii="Times New Roman" w:eastAsia="Calibri" w:hAnsi="Times New Roman" w:cs="Times New Roman"/>
          <w:sz w:val="28"/>
          <w:szCs w:val="28"/>
          <w:lang w:val="pt-BR"/>
        </w:rPr>
        <w:t xml:space="preserve">p năm 2023 </w:t>
      </w:r>
      <w:r w:rsidRPr="00BE2D2B">
        <w:rPr>
          <w:rFonts w:ascii="Times New Roman" w:eastAsia="Calibri" w:hAnsi="Times New Roman" w:cs="Times New Roman"/>
          <w:sz w:val="28"/>
          <w:szCs w:val="28"/>
          <w:lang w:val="pt-BR"/>
        </w:rPr>
        <w:t>giữa hai cơ quan.</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sz w:val="28"/>
          <w:szCs w:val="28"/>
          <w:lang w:val="pt-BR"/>
        </w:rPr>
        <w:t xml:space="preserve">2.2. Chỉ đạo cơ quan, đơn vị liên quan cung cấp thông tin, tài liệu cho Ban Thường trực Ủy ban </w:t>
      </w:r>
      <w:r w:rsidR="00075A65" w:rsidRPr="00BE2D2B">
        <w:rPr>
          <w:rFonts w:ascii="Times New Roman" w:eastAsia="Calibri" w:hAnsi="Times New Roman" w:cs="Times New Roman"/>
          <w:sz w:val="28"/>
          <w:szCs w:val="28"/>
          <w:lang w:val="pt-BR"/>
        </w:rPr>
        <w:t xml:space="preserve">MTTQ </w:t>
      </w:r>
      <w:r w:rsidRPr="00BE2D2B">
        <w:rPr>
          <w:rFonts w:ascii="Times New Roman" w:eastAsia="Calibri" w:hAnsi="Times New Roman" w:cs="Times New Roman"/>
          <w:sz w:val="28"/>
          <w:szCs w:val="28"/>
          <w:lang w:val="pt-BR"/>
        </w:rPr>
        <w:t>Việt Nam về hoạt động chỉ đạo điều hành và kết quả thực hiện công tác dân tộc, chính sách dân tộ</w:t>
      </w:r>
      <w:r w:rsidR="00075A65" w:rsidRPr="00BE2D2B">
        <w:rPr>
          <w:rFonts w:ascii="Times New Roman" w:eastAsia="Calibri" w:hAnsi="Times New Roman" w:cs="Times New Roman"/>
          <w:sz w:val="28"/>
          <w:szCs w:val="28"/>
          <w:lang w:val="pt-BR"/>
        </w:rPr>
        <w:t>c</w:t>
      </w:r>
      <w:r w:rsidRPr="00BE2D2B">
        <w:rPr>
          <w:rFonts w:ascii="Times New Roman" w:eastAsia="Calibri" w:hAnsi="Times New Roman" w:cs="Times New Roman"/>
          <w:sz w:val="28"/>
          <w:szCs w:val="28"/>
          <w:lang w:val="pt-BR"/>
        </w:rPr>
        <w:t>.</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sz w:val="28"/>
          <w:szCs w:val="28"/>
          <w:lang w:val="pt-BR"/>
        </w:rPr>
        <w:t xml:space="preserve">2.3. Chỉ đạo </w:t>
      </w:r>
      <w:r w:rsidR="00075A65" w:rsidRPr="00BE2D2B">
        <w:rPr>
          <w:rFonts w:ascii="Times New Roman" w:eastAsia="Calibri" w:hAnsi="Times New Roman" w:cs="Times New Roman"/>
          <w:sz w:val="28"/>
          <w:szCs w:val="28"/>
          <w:lang w:val="pt-BR"/>
        </w:rPr>
        <w:t xml:space="preserve">đơn vị chuyên môn, cơ quan công tác Dân tộc cấp huyện, thành phố </w:t>
      </w:r>
      <w:r w:rsidRPr="00BE2D2B">
        <w:rPr>
          <w:rFonts w:ascii="Times New Roman" w:eastAsia="Calibri" w:hAnsi="Times New Roman" w:cs="Times New Roman"/>
          <w:sz w:val="28"/>
          <w:szCs w:val="28"/>
          <w:lang w:val="pt-BR"/>
        </w:rPr>
        <w:t>tăng cường công tác tuyên truyền, thông tin về chương trình, kế hoạch phối hợp công tác giữa hai cơ quan.</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sz w:val="28"/>
          <w:szCs w:val="28"/>
          <w:lang w:val="pt-BR"/>
        </w:rPr>
        <w:t>2.4. Phối hợp tổ chức bồi dưỡng, tập huấn về công tác dân tộc; tổ chức các đoàn kiểm tra liên ngành giám sát việc tổ chức thực hiện các chính sách dân tộc của Đảng và Nhà nước.</w:t>
      </w:r>
    </w:p>
    <w:p w:rsidR="00CC62BB" w:rsidRPr="00BE2D2B" w:rsidRDefault="00486336" w:rsidP="0033449B">
      <w:pPr>
        <w:spacing w:before="80" w:after="80" w:line="240" w:lineRule="auto"/>
        <w:ind w:firstLine="720"/>
        <w:jc w:val="both"/>
        <w:rPr>
          <w:rFonts w:ascii="Times New Roman" w:eastAsia="Calibri" w:hAnsi="Times New Roman" w:cs="Times New Roman"/>
          <w:spacing w:val="-6"/>
          <w:sz w:val="28"/>
          <w:szCs w:val="28"/>
          <w:lang w:val="pt-BR"/>
        </w:rPr>
      </w:pPr>
      <w:r>
        <w:rPr>
          <w:rFonts w:ascii="Times New Roman" w:eastAsia="Calibri" w:hAnsi="Times New Roman" w:cs="Times New Roman"/>
          <w:sz w:val="28"/>
          <w:szCs w:val="28"/>
          <w:lang w:val="pt-BR"/>
        </w:rPr>
        <w:t>2.5</w:t>
      </w:r>
      <w:r w:rsidR="00CE07E0" w:rsidRPr="00BE2D2B">
        <w:rPr>
          <w:rFonts w:ascii="Times New Roman" w:eastAsia="Calibri" w:hAnsi="Times New Roman" w:cs="Times New Roman"/>
          <w:sz w:val="28"/>
          <w:szCs w:val="28"/>
          <w:lang w:val="pt-BR"/>
        </w:rPr>
        <w:t>. Triển khai thực hiện các nội dung cụ thể năm 2023 như sau:</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sz w:val="28"/>
          <w:szCs w:val="28"/>
          <w:lang w:val="pt-BR"/>
        </w:rPr>
        <w:t xml:space="preserve">- </w:t>
      </w:r>
      <w:r w:rsidR="00075A65" w:rsidRPr="00BE2D2B">
        <w:rPr>
          <w:rFonts w:ascii="Times New Roman" w:eastAsia="Calibri" w:hAnsi="Times New Roman" w:cs="Times New Roman"/>
          <w:sz w:val="28"/>
          <w:szCs w:val="28"/>
          <w:lang w:val="pt-BR"/>
        </w:rPr>
        <w:t>B</w:t>
      </w:r>
      <w:r w:rsidRPr="00BE2D2B">
        <w:rPr>
          <w:rFonts w:ascii="Times New Roman" w:eastAsia="Calibri" w:hAnsi="Times New Roman" w:cs="Times New Roman"/>
          <w:sz w:val="28"/>
          <w:szCs w:val="28"/>
          <w:lang w:val="pt-BR"/>
        </w:rPr>
        <w:t>an Dân tộc tổ chức bồi dưỡng kiến thức công tác dân tộc cho cán bộ Mặt trậ</w:t>
      </w:r>
      <w:r w:rsidR="00075A65" w:rsidRPr="00BE2D2B">
        <w:rPr>
          <w:rFonts w:ascii="Times New Roman" w:eastAsia="Calibri" w:hAnsi="Times New Roman" w:cs="Times New Roman"/>
          <w:sz w:val="28"/>
          <w:szCs w:val="28"/>
          <w:lang w:val="pt-BR"/>
        </w:rPr>
        <w:t>n</w:t>
      </w:r>
      <w:r w:rsidRPr="00BE2D2B">
        <w:rPr>
          <w:rFonts w:ascii="Times New Roman" w:eastAsia="Calibri" w:hAnsi="Times New Roman" w:cs="Times New Roman"/>
          <w:sz w:val="28"/>
          <w:szCs w:val="28"/>
          <w:lang w:val="pt-BR"/>
        </w:rPr>
        <w:t xml:space="preserve">, các vị Ủy viên Ủy ban </w:t>
      </w:r>
      <w:r w:rsidR="00075A65" w:rsidRPr="00BE2D2B">
        <w:rPr>
          <w:rFonts w:ascii="Times New Roman" w:eastAsia="Calibri" w:hAnsi="Times New Roman" w:cs="Times New Roman"/>
          <w:sz w:val="28"/>
          <w:szCs w:val="28"/>
          <w:lang w:val="pt-BR"/>
        </w:rPr>
        <w:t xml:space="preserve">MTTQ </w:t>
      </w:r>
      <w:r w:rsidR="00A951D0">
        <w:rPr>
          <w:rFonts w:ascii="Times New Roman" w:eastAsia="Calibri" w:hAnsi="Times New Roman" w:cs="Times New Roman"/>
          <w:sz w:val="28"/>
          <w:szCs w:val="28"/>
          <w:lang w:val="pt-BR"/>
        </w:rPr>
        <w:t xml:space="preserve">Việt Nam </w:t>
      </w:r>
      <w:r w:rsidRPr="00BE2D2B">
        <w:rPr>
          <w:rFonts w:ascii="Times New Roman" w:eastAsia="Calibri" w:hAnsi="Times New Roman" w:cs="Times New Roman"/>
          <w:sz w:val="28"/>
          <w:szCs w:val="28"/>
          <w:lang w:val="pt-BR"/>
        </w:rPr>
        <w:t>và các tổ chức thành viên của vùng đồ</w:t>
      </w:r>
      <w:r w:rsidR="00486336">
        <w:rPr>
          <w:rFonts w:ascii="Times New Roman" w:eastAsia="Calibri" w:hAnsi="Times New Roman" w:cs="Times New Roman"/>
          <w:sz w:val="28"/>
          <w:szCs w:val="28"/>
          <w:lang w:val="pt-BR"/>
        </w:rPr>
        <w:t xml:space="preserve">ng bào dân tộc thiểu số </w:t>
      </w:r>
      <w:r w:rsidRPr="00BE2D2B">
        <w:rPr>
          <w:rFonts w:ascii="Times New Roman" w:eastAsia="Calibri" w:hAnsi="Times New Roman" w:cs="Times New Roman"/>
          <w:sz w:val="28"/>
          <w:szCs w:val="28"/>
          <w:lang w:val="pt-BR"/>
        </w:rPr>
        <w:t>cấp tỉnh, huyện, xã.</w:t>
      </w:r>
    </w:p>
    <w:p w:rsidR="00CC62BB" w:rsidRPr="00BE2D2B" w:rsidRDefault="00CE07E0" w:rsidP="0033449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sz w:val="28"/>
          <w:szCs w:val="28"/>
          <w:lang w:val="pt-BR"/>
        </w:rPr>
        <w:lastRenderedPageBreak/>
        <w:t>- Xây dựng kế hoạch tổ chứ</w:t>
      </w:r>
      <w:r w:rsidR="00355EBB">
        <w:rPr>
          <w:rFonts w:ascii="Times New Roman" w:eastAsia="Calibri" w:hAnsi="Times New Roman" w:cs="Times New Roman"/>
          <w:sz w:val="28"/>
          <w:szCs w:val="28"/>
          <w:lang w:val="pt-BR"/>
        </w:rPr>
        <w:t xml:space="preserve">c chương trình: </w:t>
      </w:r>
      <w:r w:rsidRPr="00BE2D2B">
        <w:rPr>
          <w:rFonts w:ascii="Times New Roman" w:eastAsia="Calibri" w:hAnsi="Times New Roman" w:cs="Times New Roman"/>
          <w:sz w:val="28"/>
          <w:szCs w:val="28"/>
          <w:lang w:val="pt-BR"/>
        </w:rPr>
        <w:t xml:space="preserve">Biểu dương, tôn vinh điển hình tiên tiến và người có uy tín trong đồng bào dân tộc thiểu số </w:t>
      </w:r>
      <w:r w:rsidR="00075A65" w:rsidRPr="00BE2D2B">
        <w:rPr>
          <w:rFonts w:ascii="Times New Roman" w:eastAsia="Calibri" w:hAnsi="Times New Roman" w:cs="Times New Roman"/>
          <w:sz w:val="28"/>
          <w:szCs w:val="28"/>
          <w:lang w:val="pt-BR"/>
        </w:rPr>
        <w:t xml:space="preserve">tỉnh Trà Vinh </w:t>
      </w:r>
      <w:r w:rsidR="008F6469">
        <w:rPr>
          <w:rFonts w:ascii="Times New Roman" w:eastAsia="Calibri" w:hAnsi="Times New Roman" w:cs="Times New Roman"/>
          <w:sz w:val="28"/>
          <w:szCs w:val="28"/>
          <w:lang w:val="pt-BR"/>
        </w:rPr>
        <w:t>năm 2023</w:t>
      </w:r>
      <w:r w:rsidRPr="00BE2D2B">
        <w:rPr>
          <w:rFonts w:ascii="Times New Roman" w:eastAsia="Calibri" w:hAnsi="Times New Roman" w:cs="Times New Roman"/>
          <w:sz w:val="28"/>
          <w:szCs w:val="28"/>
          <w:lang w:val="pt-BR"/>
        </w:rPr>
        <w:t>.</w:t>
      </w:r>
    </w:p>
    <w:p w:rsidR="00355EBB" w:rsidRDefault="00CE07E0" w:rsidP="00355EB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sz w:val="28"/>
          <w:szCs w:val="28"/>
          <w:lang w:val="pt-BR"/>
        </w:rPr>
        <w:t>- Chỉ đạ</w:t>
      </w:r>
      <w:r w:rsidR="00486336">
        <w:rPr>
          <w:rFonts w:ascii="Times New Roman" w:eastAsia="Calibri" w:hAnsi="Times New Roman" w:cs="Times New Roman"/>
          <w:sz w:val="28"/>
          <w:szCs w:val="28"/>
          <w:lang w:val="pt-BR"/>
        </w:rPr>
        <w:t>o cơ quan công tác D</w:t>
      </w:r>
      <w:r w:rsidRPr="00BE2D2B">
        <w:rPr>
          <w:rFonts w:ascii="Times New Roman" w:eastAsia="Calibri" w:hAnsi="Times New Roman" w:cs="Times New Roman"/>
          <w:sz w:val="28"/>
          <w:szCs w:val="28"/>
          <w:lang w:val="pt-BR"/>
        </w:rPr>
        <w:t xml:space="preserve">ân tộc </w:t>
      </w:r>
      <w:r w:rsidR="00075A65" w:rsidRPr="00BE2D2B">
        <w:rPr>
          <w:rFonts w:ascii="Times New Roman" w:eastAsia="Calibri" w:hAnsi="Times New Roman" w:cs="Times New Roman"/>
          <w:sz w:val="28"/>
          <w:szCs w:val="28"/>
          <w:lang w:val="pt-BR"/>
        </w:rPr>
        <w:t xml:space="preserve">cấp huyện, thành phố </w:t>
      </w:r>
      <w:r w:rsidRPr="00BE2D2B">
        <w:rPr>
          <w:rFonts w:ascii="Times New Roman" w:eastAsia="Calibri" w:hAnsi="Times New Roman" w:cs="Times New Roman"/>
          <w:sz w:val="28"/>
          <w:szCs w:val="28"/>
          <w:lang w:val="pt-BR"/>
        </w:rPr>
        <w:t>cung cấp thông tin</w:t>
      </w:r>
      <w:r w:rsidR="008F6469">
        <w:rPr>
          <w:rFonts w:ascii="Times New Roman" w:eastAsia="Calibri" w:hAnsi="Times New Roman" w:cs="Times New Roman"/>
          <w:sz w:val="28"/>
          <w:szCs w:val="28"/>
          <w:lang w:val="pt-BR"/>
        </w:rPr>
        <w:t>,</w:t>
      </w:r>
      <w:r w:rsidRPr="00BE2D2B">
        <w:rPr>
          <w:rFonts w:ascii="Times New Roman" w:eastAsia="Calibri" w:hAnsi="Times New Roman" w:cs="Times New Roman"/>
          <w:sz w:val="28"/>
          <w:szCs w:val="28"/>
          <w:lang w:val="pt-BR"/>
        </w:rPr>
        <w:t xml:space="preserve"> tạo điều kiện phối hợp tổ chức để thực hiện các cuộc giám sát, kiểm tra.</w:t>
      </w:r>
    </w:p>
    <w:p w:rsidR="00355EBB" w:rsidRDefault="00CE07E0" w:rsidP="00355EB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b/>
          <w:bCs/>
          <w:sz w:val="28"/>
          <w:szCs w:val="28"/>
          <w:lang w:val="pt-BR"/>
        </w:rPr>
        <w:t>IV. TỔ CHỨC THỰC HIỆN</w:t>
      </w:r>
    </w:p>
    <w:p w:rsidR="00355EBB" w:rsidRDefault="00CE07E0" w:rsidP="00355EBB">
      <w:pPr>
        <w:spacing w:before="80" w:after="80" w:line="240" w:lineRule="auto"/>
        <w:ind w:firstLine="720"/>
        <w:jc w:val="both"/>
        <w:rPr>
          <w:rFonts w:ascii="Times New Roman" w:eastAsia="Calibri" w:hAnsi="Times New Roman" w:cs="Times New Roman"/>
          <w:spacing w:val="-6"/>
          <w:sz w:val="28"/>
          <w:szCs w:val="28"/>
          <w:lang w:val="pt-BR"/>
        </w:rPr>
      </w:pPr>
      <w:r w:rsidRPr="00BE2D2B">
        <w:rPr>
          <w:rFonts w:ascii="Times New Roman" w:eastAsia="Calibri" w:hAnsi="Times New Roman" w:cs="Times New Roman"/>
          <w:b/>
          <w:bCs/>
          <w:sz w:val="28"/>
          <w:szCs w:val="28"/>
        </w:rPr>
        <w:t>1.</w:t>
      </w:r>
      <w:r w:rsidRPr="00BE2D2B">
        <w:rPr>
          <w:rFonts w:ascii="Times New Roman" w:eastAsia="Calibri" w:hAnsi="Times New Roman" w:cs="Times New Roman"/>
          <w:sz w:val="28"/>
          <w:szCs w:val="28"/>
        </w:rPr>
        <w:t xml:space="preserve"> Giao Ban </w:t>
      </w:r>
      <w:r w:rsidR="00075A65" w:rsidRPr="00BE2D2B">
        <w:rPr>
          <w:rFonts w:ascii="Times New Roman" w:eastAsia="Calibri" w:hAnsi="Times New Roman" w:cs="Times New Roman"/>
          <w:sz w:val="28"/>
          <w:szCs w:val="28"/>
        </w:rPr>
        <w:t xml:space="preserve">Phong trào và </w:t>
      </w:r>
      <w:r w:rsidRPr="00BE2D2B">
        <w:rPr>
          <w:rFonts w:ascii="Times New Roman" w:eastAsia="Calibri" w:hAnsi="Times New Roman" w:cs="Times New Roman"/>
          <w:sz w:val="28"/>
          <w:szCs w:val="28"/>
        </w:rPr>
        <w:t>Dân tộc</w:t>
      </w:r>
      <w:r w:rsidR="00551D94" w:rsidRPr="00BE2D2B">
        <w:rPr>
          <w:rFonts w:ascii="Times New Roman" w:eastAsia="Calibri" w:hAnsi="Times New Roman" w:cs="Times New Roman"/>
          <w:sz w:val="28"/>
          <w:szCs w:val="28"/>
        </w:rPr>
        <w:t xml:space="preserve"> </w:t>
      </w:r>
      <w:r w:rsidR="00075A65" w:rsidRPr="00BE2D2B">
        <w:rPr>
          <w:rFonts w:ascii="Times New Roman" w:eastAsia="Calibri" w:hAnsi="Times New Roman" w:cs="Times New Roman"/>
          <w:sz w:val="28"/>
          <w:szCs w:val="28"/>
        </w:rPr>
        <w:t>-</w:t>
      </w:r>
      <w:r w:rsidR="00551D94" w:rsidRPr="00BE2D2B">
        <w:rPr>
          <w:rFonts w:ascii="Times New Roman" w:eastAsia="Calibri" w:hAnsi="Times New Roman" w:cs="Times New Roman"/>
          <w:sz w:val="28"/>
          <w:szCs w:val="28"/>
        </w:rPr>
        <w:t xml:space="preserve"> </w:t>
      </w:r>
      <w:r w:rsidR="00075A65" w:rsidRPr="00BE2D2B">
        <w:rPr>
          <w:rFonts w:ascii="Times New Roman" w:eastAsia="Calibri" w:hAnsi="Times New Roman" w:cs="Times New Roman"/>
          <w:sz w:val="28"/>
          <w:szCs w:val="28"/>
        </w:rPr>
        <w:t>Tôn giáo</w:t>
      </w:r>
      <w:r w:rsidR="00EA1593">
        <w:rPr>
          <w:rFonts w:ascii="Times New Roman" w:eastAsia="Calibri" w:hAnsi="Times New Roman" w:cs="Times New Roman"/>
          <w:sz w:val="28"/>
          <w:szCs w:val="28"/>
        </w:rPr>
        <w:t xml:space="preserve"> </w:t>
      </w:r>
      <w:r w:rsidRPr="00BE2D2B">
        <w:rPr>
          <w:rFonts w:ascii="Times New Roman" w:eastAsia="Calibri" w:hAnsi="Times New Roman" w:cs="Times New Roman"/>
          <w:sz w:val="28"/>
          <w:szCs w:val="28"/>
        </w:rPr>
        <w:t xml:space="preserve">Ủy ban MTTQ Việt Nam </w:t>
      </w:r>
      <w:r w:rsidR="00075A65" w:rsidRPr="00BE2D2B">
        <w:rPr>
          <w:rFonts w:ascii="Times New Roman" w:eastAsia="Calibri" w:hAnsi="Times New Roman" w:cs="Times New Roman"/>
          <w:sz w:val="28"/>
          <w:szCs w:val="28"/>
        </w:rPr>
        <w:t xml:space="preserve">tỉnh </w:t>
      </w:r>
      <w:r w:rsidRPr="00BE2D2B">
        <w:rPr>
          <w:rFonts w:ascii="Times New Roman" w:eastAsia="Calibri" w:hAnsi="Times New Roman" w:cs="Times New Roman"/>
          <w:sz w:val="28"/>
          <w:szCs w:val="28"/>
        </w:rPr>
        <w:t xml:space="preserve">và </w:t>
      </w:r>
      <w:r w:rsidR="00486336">
        <w:rPr>
          <w:rFonts w:ascii="Times New Roman" w:eastAsia="Calibri" w:hAnsi="Times New Roman" w:cs="Times New Roman"/>
          <w:sz w:val="28"/>
          <w:szCs w:val="28"/>
        </w:rPr>
        <w:t xml:space="preserve">Phòng Tuyên truyền - Pháp luật </w:t>
      </w:r>
      <w:r w:rsidR="00551D94" w:rsidRPr="00BE2D2B">
        <w:rPr>
          <w:rFonts w:ascii="Times New Roman" w:eastAsia="Calibri" w:hAnsi="Times New Roman" w:cs="Times New Roman"/>
          <w:sz w:val="28"/>
          <w:szCs w:val="28"/>
        </w:rPr>
        <w:t>B</w:t>
      </w:r>
      <w:r w:rsidRPr="00BE2D2B">
        <w:rPr>
          <w:rFonts w:ascii="Times New Roman" w:eastAsia="Calibri" w:hAnsi="Times New Roman" w:cs="Times New Roman"/>
          <w:sz w:val="28"/>
          <w:szCs w:val="28"/>
        </w:rPr>
        <w:t xml:space="preserve">an Dân tộc </w:t>
      </w:r>
      <w:r w:rsidR="00EA1593">
        <w:rPr>
          <w:rFonts w:ascii="Times New Roman" w:eastAsia="Calibri" w:hAnsi="Times New Roman" w:cs="Times New Roman"/>
          <w:sz w:val="28"/>
          <w:szCs w:val="28"/>
        </w:rPr>
        <w:t xml:space="preserve">tỉnh </w:t>
      </w:r>
      <w:r w:rsidRPr="00BE2D2B">
        <w:rPr>
          <w:rFonts w:ascii="Times New Roman" w:eastAsia="Calibri" w:hAnsi="Times New Roman" w:cs="Times New Roman"/>
          <w:sz w:val="28"/>
          <w:szCs w:val="28"/>
        </w:rPr>
        <w:t xml:space="preserve">làm đầu mối tham mưu </w:t>
      </w:r>
      <w:r w:rsidR="00486336" w:rsidRPr="00BE2D2B">
        <w:rPr>
          <w:rFonts w:ascii="Times New Roman" w:eastAsia="Calibri" w:hAnsi="Times New Roman" w:cs="Times New Roman"/>
          <w:sz w:val="28"/>
          <w:szCs w:val="28"/>
        </w:rPr>
        <w:t>triển khai thực hiện Kế hoạch phối hợ</w:t>
      </w:r>
      <w:r w:rsidR="00486336">
        <w:rPr>
          <w:rFonts w:ascii="Times New Roman" w:eastAsia="Calibri" w:hAnsi="Times New Roman" w:cs="Times New Roman"/>
          <w:sz w:val="28"/>
          <w:szCs w:val="28"/>
        </w:rPr>
        <w:t>p năm 2023 giữ</w:t>
      </w:r>
      <w:r w:rsidR="00926C56">
        <w:rPr>
          <w:rFonts w:ascii="Times New Roman" w:eastAsia="Calibri" w:hAnsi="Times New Roman" w:cs="Times New Roman"/>
          <w:sz w:val="28"/>
          <w:szCs w:val="28"/>
        </w:rPr>
        <w:t xml:space="preserve">a hai cơ quan; Cuối </w:t>
      </w:r>
      <w:r w:rsidR="00926C56" w:rsidRPr="003F6C2B">
        <w:rPr>
          <w:rFonts w:ascii="Times New Roman" w:hAnsi="Times New Roman"/>
          <w:spacing w:val="-2"/>
          <w:sz w:val="28"/>
          <w:szCs w:val="28"/>
          <w:lang w:val="pt-BR"/>
        </w:rPr>
        <w:t>năm, Ủy</w:t>
      </w:r>
      <w:r w:rsidR="00926C56" w:rsidRPr="003F6C2B">
        <w:rPr>
          <w:rFonts w:ascii="Times New Roman" w:hAnsi="Times New Roman"/>
          <w:spacing w:val="-2"/>
          <w:sz w:val="28"/>
          <w:szCs w:val="28"/>
          <w:lang w:val="vi-VN"/>
        </w:rPr>
        <w:t xml:space="preserve"> ban </w:t>
      </w:r>
      <w:r w:rsidR="00926C56">
        <w:rPr>
          <w:rFonts w:ascii="Times New Roman" w:hAnsi="Times New Roman"/>
          <w:spacing w:val="-2"/>
          <w:sz w:val="28"/>
          <w:szCs w:val="28"/>
        </w:rPr>
        <w:t xml:space="preserve">MTTQ </w:t>
      </w:r>
      <w:r w:rsidR="00926C56" w:rsidRPr="003F6C2B">
        <w:rPr>
          <w:rFonts w:ascii="Times New Roman" w:hAnsi="Times New Roman"/>
          <w:spacing w:val="-2"/>
          <w:sz w:val="28"/>
          <w:szCs w:val="28"/>
          <w:lang w:val="vi-VN"/>
        </w:rPr>
        <w:t xml:space="preserve">Việt Nam, các tổ chức thành viên của Mặt trận và </w:t>
      </w:r>
      <w:r w:rsidR="00926C56">
        <w:rPr>
          <w:rFonts w:ascii="Times New Roman" w:hAnsi="Times New Roman"/>
          <w:spacing w:val="-2"/>
          <w:sz w:val="28"/>
          <w:szCs w:val="28"/>
        </w:rPr>
        <w:t xml:space="preserve">cơ quan công tác dân tộc </w:t>
      </w:r>
      <w:r w:rsidR="00926C56" w:rsidRPr="003F6C2B">
        <w:rPr>
          <w:rFonts w:ascii="Times New Roman" w:hAnsi="Times New Roman"/>
          <w:spacing w:val="-2"/>
          <w:sz w:val="28"/>
          <w:szCs w:val="28"/>
          <w:lang w:val="vi-VN"/>
        </w:rPr>
        <w:t>cùng cấp tiến hành kiểm tra, sơ kế</w:t>
      </w:r>
      <w:r w:rsidR="00926C56">
        <w:rPr>
          <w:rFonts w:ascii="Times New Roman" w:hAnsi="Times New Roman"/>
          <w:spacing w:val="-2"/>
          <w:sz w:val="28"/>
          <w:szCs w:val="28"/>
          <w:lang w:val="vi-VN"/>
        </w:rPr>
        <w:t>t, đánh giá</w:t>
      </w:r>
      <w:r w:rsidR="00926C56">
        <w:rPr>
          <w:rFonts w:ascii="Times New Roman" w:hAnsi="Times New Roman"/>
          <w:spacing w:val="-2"/>
          <w:sz w:val="28"/>
          <w:szCs w:val="28"/>
        </w:rPr>
        <w:t xml:space="preserve"> </w:t>
      </w:r>
      <w:r w:rsidR="00926C56" w:rsidRPr="00926C56">
        <w:rPr>
          <w:rFonts w:ascii="Times New Roman" w:eastAsia="Calibri" w:hAnsi="Times New Roman" w:cs="Times New Roman"/>
          <w:sz w:val="28"/>
          <w:szCs w:val="28"/>
          <w:lang w:val="pt-BR"/>
        </w:rPr>
        <w:t>tình hình thực hiện Chương trình phối hợp.</w:t>
      </w:r>
    </w:p>
    <w:p w:rsidR="00CC62BB" w:rsidRPr="00BE2D2B" w:rsidRDefault="00012CEC" w:rsidP="00355EBB">
      <w:pPr>
        <w:spacing w:before="80" w:after="80" w:line="240" w:lineRule="auto"/>
        <w:ind w:firstLine="720"/>
        <w:jc w:val="both"/>
        <w:rPr>
          <w:rFonts w:ascii="Times New Roman" w:eastAsia="Calibri" w:hAnsi="Times New Roman" w:cs="Times New Roman"/>
          <w:spacing w:val="-6"/>
          <w:sz w:val="28"/>
          <w:szCs w:val="28"/>
          <w:lang w:val="pt-BR"/>
        </w:rPr>
      </w:pPr>
      <w:r>
        <w:rPr>
          <w:rFonts w:ascii="Times New Roman" w:eastAsia="Calibri" w:hAnsi="Times New Roman" w:cs="Times New Roman"/>
          <w:b/>
          <w:bCs/>
          <w:sz w:val="28"/>
          <w:szCs w:val="28"/>
          <w:lang w:val="fr-FR"/>
        </w:rPr>
        <w:t>2</w:t>
      </w:r>
      <w:r w:rsidR="00CE07E0" w:rsidRPr="00BE2D2B">
        <w:rPr>
          <w:rFonts w:ascii="Times New Roman" w:eastAsia="Calibri" w:hAnsi="Times New Roman" w:cs="Times New Roman"/>
          <w:b/>
          <w:bCs/>
          <w:sz w:val="28"/>
          <w:szCs w:val="28"/>
          <w:lang w:val="fr-FR"/>
        </w:rPr>
        <w:t>.</w:t>
      </w:r>
      <w:r w:rsidR="00CE07E0" w:rsidRPr="00BE2D2B">
        <w:rPr>
          <w:rFonts w:ascii="Times New Roman" w:eastAsia="Calibri" w:hAnsi="Times New Roman" w:cs="Times New Roman"/>
          <w:sz w:val="28"/>
          <w:szCs w:val="28"/>
          <w:lang w:val="fr-FR"/>
        </w:rPr>
        <w:t xml:space="preserve"> Căn cứ vào Kế hoạch phối hợp năm 2023, Ban Thường trực Ủy ban </w:t>
      </w:r>
      <w:r w:rsidR="00551D94" w:rsidRPr="00BE2D2B">
        <w:rPr>
          <w:rFonts w:ascii="Times New Roman" w:eastAsia="Calibri" w:hAnsi="Times New Roman" w:cs="Times New Roman"/>
          <w:sz w:val="28"/>
          <w:szCs w:val="28"/>
          <w:lang w:val="fr-FR"/>
        </w:rPr>
        <w:t xml:space="preserve">MTTQ </w:t>
      </w:r>
      <w:r w:rsidR="00CE07E0" w:rsidRPr="00BE2D2B">
        <w:rPr>
          <w:rFonts w:ascii="Times New Roman" w:eastAsia="Calibri" w:hAnsi="Times New Roman" w:cs="Times New Roman"/>
          <w:sz w:val="28"/>
          <w:szCs w:val="28"/>
          <w:lang w:val="fr-FR"/>
        </w:rPr>
        <w:t>Việ</w:t>
      </w:r>
      <w:r w:rsidR="00551D94" w:rsidRPr="00BE2D2B">
        <w:rPr>
          <w:rFonts w:ascii="Times New Roman" w:eastAsia="Calibri" w:hAnsi="Times New Roman" w:cs="Times New Roman"/>
          <w:sz w:val="28"/>
          <w:szCs w:val="28"/>
          <w:lang w:val="fr-FR"/>
        </w:rPr>
        <w:t xml:space="preserve">t Nam </w:t>
      </w:r>
      <w:r>
        <w:rPr>
          <w:rFonts w:ascii="Times New Roman" w:eastAsia="Calibri" w:hAnsi="Times New Roman" w:cs="Times New Roman"/>
          <w:sz w:val="28"/>
          <w:szCs w:val="28"/>
          <w:lang w:val="fr-FR"/>
        </w:rPr>
        <w:t xml:space="preserve">cấp huyện </w:t>
      </w:r>
      <w:r w:rsidR="00551D94" w:rsidRPr="00BE2D2B">
        <w:rPr>
          <w:rFonts w:ascii="Times New Roman" w:eastAsia="Calibri" w:hAnsi="Times New Roman" w:cs="Times New Roman"/>
          <w:sz w:val="28"/>
          <w:szCs w:val="28"/>
          <w:lang w:val="fr-FR"/>
        </w:rPr>
        <w:t xml:space="preserve">và cơ quan </w:t>
      </w:r>
      <w:r w:rsidR="00CE07E0" w:rsidRPr="00BE2D2B">
        <w:rPr>
          <w:rFonts w:ascii="Times New Roman" w:eastAsia="Calibri" w:hAnsi="Times New Roman" w:cs="Times New Roman"/>
          <w:sz w:val="28"/>
          <w:szCs w:val="28"/>
          <w:lang w:val="fr-FR"/>
        </w:rPr>
        <w:t xml:space="preserve">Dân tộc các </w:t>
      </w:r>
      <w:r w:rsidR="00551D94" w:rsidRPr="00BE2D2B">
        <w:rPr>
          <w:rFonts w:ascii="Times New Roman" w:eastAsia="Calibri" w:hAnsi="Times New Roman" w:cs="Times New Roman"/>
          <w:sz w:val="28"/>
          <w:szCs w:val="28"/>
          <w:lang w:val="fr-FR"/>
        </w:rPr>
        <w:t xml:space="preserve">huyện, thành phố </w:t>
      </w:r>
      <w:r w:rsidR="00CE07E0" w:rsidRPr="00BE2D2B">
        <w:rPr>
          <w:rFonts w:ascii="Times New Roman" w:eastAsia="Calibri" w:hAnsi="Times New Roman" w:cs="Times New Roman"/>
          <w:sz w:val="28"/>
          <w:szCs w:val="28"/>
          <w:lang w:val="fr-FR"/>
        </w:rPr>
        <w:t xml:space="preserve">xây dựng, triển khai kế hoạch phối hợp </w:t>
      </w:r>
      <w:r w:rsidR="007C6512">
        <w:rPr>
          <w:rFonts w:ascii="Times New Roman" w:eastAsia="Calibri" w:hAnsi="Times New Roman" w:cs="Times New Roman"/>
          <w:sz w:val="28"/>
          <w:szCs w:val="28"/>
          <w:lang w:val="fr-FR"/>
        </w:rPr>
        <w:t xml:space="preserve">này </w:t>
      </w:r>
      <w:r w:rsidR="00CE07E0" w:rsidRPr="00BE2D2B">
        <w:rPr>
          <w:rFonts w:ascii="Times New Roman" w:eastAsia="Calibri" w:hAnsi="Times New Roman" w:cs="Times New Roman"/>
          <w:sz w:val="28"/>
          <w:szCs w:val="28"/>
          <w:lang w:val="fr-FR"/>
        </w:rPr>
        <w:t>phù hợp với tình hình thực tiễn của địa phương.</w:t>
      </w:r>
    </w:p>
    <w:p w:rsidR="00CC62BB" w:rsidRPr="00BE2D2B" w:rsidRDefault="00012CEC" w:rsidP="0033449B">
      <w:pPr>
        <w:spacing w:before="80" w:after="80" w:line="240" w:lineRule="auto"/>
        <w:ind w:firstLine="720"/>
        <w:jc w:val="both"/>
        <w:rPr>
          <w:rFonts w:ascii="Times New Roman" w:eastAsia="Calibri" w:hAnsi="Times New Roman" w:cs="Times New Roman"/>
          <w:spacing w:val="-6"/>
          <w:sz w:val="28"/>
          <w:szCs w:val="28"/>
          <w:lang w:val="pt-BR"/>
        </w:rPr>
      </w:pPr>
      <w:r>
        <w:rPr>
          <w:rFonts w:ascii="Times New Roman" w:eastAsia="Calibri" w:hAnsi="Times New Roman" w:cs="Times New Roman"/>
          <w:b/>
          <w:bCs/>
          <w:sz w:val="28"/>
          <w:szCs w:val="28"/>
          <w:lang w:val="fr-FR"/>
        </w:rPr>
        <w:t>3</w:t>
      </w:r>
      <w:r w:rsidR="00CE07E0" w:rsidRPr="00BE2D2B">
        <w:rPr>
          <w:rFonts w:ascii="Times New Roman" w:eastAsia="Calibri" w:hAnsi="Times New Roman" w:cs="Times New Roman"/>
          <w:sz w:val="28"/>
          <w:szCs w:val="28"/>
          <w:lang w:val="fr-FR"/>
        </w:rPr>
        <w:t xml:space="preserve">. Kinh phí triển khai thực hiện kế hoạch phối hợp công tác trích từ nguồn ngân sách được giao hàng năm của Ủy ban </w:t>
      </w:r>
      <w:r w:rsidR="00551D94" w:rsidRPr="00BE2D2B">
        <w:rPr>
          <w:rFonts w:ascii="Times New Roman" w:eastAsia="Calibri" w:hAnsi="Times New Roman" w:cs="Times New Roman"/>
          <w:sz w:val="28"/>
          <w:szCs w:val="28"/>
          <w:lang w:val="fr-FR"/>
        </w:rPr>
        <w:t xml:space="preserve">MTTQ </w:t>
      </w:r>
      <w:r w:rsidR="00CE07E0" w:rsidRPr="00BE2D2B">
        <w:rPr>
          <w:rFonts w:ascii="Times New Roman" w:eastAsia="Calibri" w:hAnsi="Times New Roman" w:cs="Times New Roman"/>
          <w:sz w:val="28"/>
          <w:szCs w:val="28"/>
          <w:lang w:val="fr-FR"/>
        </w:rPr>
        <w:t xml:space="preserve">Việt Nam và của </w:t>
      </w:r>
      <w:r w:rsidR="00551D94" w:rsidRPr="00BE2D2B">
        <w:rPr>
          <w:rFonts w:ascii="Times New Roman" w:eastAsia="Calibri" w:hAnsi="Times New Roman" w:cs="Times New Roman"/>
          <w:sz w:val="28"/>
          <w:szCs w:val="28"/>
          <w:lang w:val="fr-FR"/>
        </w:rPr>
        <w:t>B</w:t>
      </w:r>
      <w:r w:rsidR="00CE07E0" w:rsidRPr="00BE2D2B">
        <w:rPr>
          <w:rFonts w:ascii="Times New Roman" w:eastAsia="Calibri" w:hAnsi="Times New Roman" w:cs="Times New Roman"/>
          <w:sz w:val="28"/>
          <w:szCs w:val="28"/>
          <w:lang w:val="fr-FR"/>
        </w:rPr>
        <w:t>an Dân tộc.</w:t>
      </w:r>
    </w:p>
    <w:p w:rsidR="00CE07E0" w:rsidRPr="00355EBB" w:rsidRDefault="00012CEC" w:rsidP="0033449B">
      <w:pPr>
        <w:spacing w:before="80" w:after="80" w:line="240" w:lineRule="auto"/>
        <w:ind w:firstLine="720"/>
        <w:jc w:val="both"/>
        <w:rPr>
          <w:rFonts w:ascii="Times New Roman" w:eastAsia="Calibri" w:hAnsi="Times New Roman" w:cs="Times New Roman"/>
          <w:spacing w:val="-6"/>
          <w:sz w:val="28"/>
          <w:szCs w:val="28"/>
          <w:lang w:val="pt-BR"/>
        </w:rPr>
      </w:pPr>
      <w:r w:rsidRPr="00355EBB">
        <w:rPr>
          <w:rFonts w:ascii="Times New Roman" w:eastAsia="Calibri" w:hAnsi="Times New Roman" w:cs="Times New Roman"/>
          <w:b/>
          <w:bCs/>
          <w:spacing w:val="-6"/>
          <w:sz w:val="28"/>
          <w:szCs w:val="28"/>
          <w:lang w:val="fr-FR"/>
        </w:rPr>
        <w:t>4</w:t>
      </w:r>
      <w:r w:rsidR="00CE07E0" w:rsidRPr="00355EBB">
        <w:rPr>
          <w:rFonts w:ascii="Times New Roman" w:eastAsia="Calibri" w:hAnsi="Times New Roman" w:cs="Times New Roman"/>
          <w:b/>
          <w:bCs/>
          <w:spacing w:val="-6"/>
          <w:sz w:val="28"/>
          <w:szCs w:val="28"/>
          <w:lang w:val="fr-FR"/>
        </w:rPr>
        <w:t>.</w:t>
      </w:r>
      <w:r w:rsidR="00CE07E0" w:rsidRPr="00355EBB">
        <w:rPr>
          <w:rFonts w:ascii="Times New Roman" w:eastAsia="Calibri" w:hAnsi="Times New Roman" w:cs="Times New Roman"/>
          <w:spacing w:val="-6"/>
          <w:sz w:val="28"/>
          <w:szCs w:val="28"/>
          <w:lang w:val="fr-FR"/>
        </w:rPr>
        <w:t xml:space="preserve"> </w:t>
      </w:r>
      <w:r w:rsidR="009847BC" w:rsidRPr="00355EBB">
        <w:rPr>
          <w:rFonts w:ascii="Times New Roman" w:eastAsia="Calibri" w:hAnsi="Times New Roman" w:cs="Times New Roman"/>
          <w:spacing w:val="-6"/>
          <w:sz w:val="28"/>
          <w:szCs w:val="28"/>
          <w:lang w:val="pt-BR"/>
        </w:rPr>
        <w:t>Trưởng</w:t>
      </w:r>
      <w:r w:rsidR="009847BC" w:rsidRPr="00355EBB">
        <w:rPr>
          <w:rFonts w:ascii="Times New Roman" w:eastAsia="Calibri" w:hAnsi="Times New Roman" w:cs="Times New Roman"/>
          <w:spacing w:val="-6"/>
          <w:sz w:val="28"/>
          <w:szCs w:val="28"/>
          <w:lang w:val="vi-VN"/>
        </w:rPr>
        <w:t xml:space="preserve"> các phòng, ban chuyên môn </w:t>
      </w:r>
      <w:r w:rsidR="00CE07E0" w:rsidRPr="00355EBB">
        <w:rPr>
          <w:rFonts w:ascii="Times New Roman" w:eastAsia="Calibri" w:hAnsi="Times New Roman" w:cs="Times New Roman"/>
          <w:spacing w:val="-6"/>
          <w:sz w:val="28"/>
          <w:szCs w:val="28"/>
          <w:lang w:val="fr-FR"/>
        </w:rPr>
        <w:t xml:space="preserve">thuộc Ủy ban </w:t>
      </w:r>
      <w:r w:rsidR="00551D94" w:rsidRPr="00355EBB">
        <w:rPr>
          <w:rFonts w:ascii="Times New Roman" w:eastAsia="Calibri" w:hAnsi="Times New Roman" w:cs="Times New Roman"/>
          <w:spacing w:val="-6"/>
          <w:sz w:val="28"/>
          <w:szCs w:val="28"/>
          <w:lang w:val="fr-FR"/>
        </w:rPr>
        <w:t xml:space="preserve">MTTQ Việt Nam </w:t>
      </w:r>
      <w:r w:rsidR="009847BC" w:rsidRPr="00355EBB">
        <w:rPr>
          <w:rFonts w:ascii="Times New Roman" w:eastAsia="Calibri" w:hAnsi="Times New Roman" w:cs="Times New Roman"/>
          <w:spacing w:val="-6"/>
          <w:sz w:val="28"/>
          <w:szCs w:val="28"/>
          <w:lang w:val="fr-FR"/>
        </w:rPr>
        <w:t xml:space="preserve">tỉnh </w:t>
      </w:r>
      <w:r w:rsidR="00551D94" w:rsidRPr="00355EBB">
        <w:rPr>
          <w:rFonts w:ascii="Times New Roman" w:eastAsia="Calibri" w:hAnsi="Times New Roman" w:cs="Times New Roman"/>
          <w:spacing w:val="-6"/>
          <w:sz w:val="28"/>
          <w:szCs w:val="28"/>
          <w:lang w:val="fr-FR"/>
        </w:rPr>
        <w:t>và B</w:t>
      </w:r>
      <w:r w:rsidR="00CE07E0" w:rsidRPr="00355EBB">
        <w:rPr>
          <w:rFonts w:ascii="Times New Roman" w:eastAsia="Calibri" w:hAnsi="Times New Roman" w:cs="Times New Roman"/>
          <w:spacing w:val="-6"/>
          <w:sz w:val="28"/>
          <w:szCs w:val="28"/>
          <w:lang w:val="fr-FR"/>
        </w:rPr>
        <w:t xml:space="preserve">an Dân tộc </w:t>
      </w:r>
      <w:r w:rsidR="009847BC" w:rsidRPr="00355EBB">
        <w:rPr>
          <w:rFonts w:ascii="Times New Roman" w:eastAsia="Calibri" w:hAnsi="Times New Roman" w:cs="Times New Roman"/>
          <w:spacing w:val="-6"/>
          <w:sz w:val="28"/>
          <w:szCs w:val="28"/>
          <w:lang w:val="fr-FR"/>
        </w:rPr>
        <w:t xml:space="preserve">tỉnh </w:t>
      </w:r>
      <w:r w:rsidR="00CE07E0" w:rsidRPr="00355EBB">
        <w:rPr>
          <w:rFonts w:ascii="Times New Roman" w:eastAsia="Calibri" w:hAnsi="Times New Roman" w:cs="Times New Roman"/>
          <w:spacing w:val="-6"/>
          <w:sz w:val="28"/>
          <w:szCs w:val="28"/>
          <w:lang w:val="fr-FR"/>
        </w:rPr>
        <w:t>căn cứ vào Kế hoạch phối hợp công tác năm 2023 đã đượ</w:t>
      </w:r>
      <w:r w:rsidR="00551D94" w:rsidRPr="00355EBB">
        <w:rPr>
          <w:rFonts w:ascii="Times New Roman" w:eastAsia="Calibri" w:hAnsi="Times New Roman" w:cs="Times New Roman"/>
          <w:spacing w:val="-6"/>
          <w:sz w:val="28"/>
          <w:szCs w:val="28"/>
          <w:lang w:val="fr-FR"/>
        </w:rPr>
        <w:t>c ký kết</w:t>
      </w:r>
      <w:r w:rsidR="00CE07E0" w:rsidRPr="00355EBB">
        <w:rPr>
          <w:rFonts w:ascii="Times New Roman" w:eastAsia="Calibri" w:hAnsi="Times New Roman" w:cs="Times New Roman"/>
          <w:spacing w:val="-6"/>
          <w:sz w:val="28"/>
          <w:szCs w:val="28"/>
          <w:lang w:val="fr-FR"/>
        </w:rPr>
        <w:t>, triển khai các hoạt động theo chức năng</w:t>
      </w:r>
      <w:r w:rsidR="00551D94" w:rsidRPr="00355EBB">
        <w:rPr>
          <w:rFonts w:ascii="Times New Roman" w:eastAsia="Calibri" w:hAnsi="Times New Roman" w:cs="Times New Roman"/>
          <w:spacing w:val="-6"/>
          <w:sz w:val="28"/>
          <w:szCs w:val="28"/>
          <w:lang w:val="fr-FR"/>
        </w:rPr>
        <w:t>,</w:t>
      </w:r>
      <w:r w:rsidR="00CE07E0" w:rsidRPr="00355EBB">
        <w:rPr>
          <w:rFonts w:ascii="Times New Roman" w:eastAsia="Calibri" w:hAnsi="Times New Roman" w:cs="Times New Roman"/>
          <w:spacing w:val="-6"/>
          <w:sz w:val="28"/>
          <w:szCs w:val="28"/>
          <w:lang w:val="fr-FR"/>
        </w:rPr>
        <w:t xml:space="preserve"> nhiệm vụ được giao. </w:t>
      </w:r>
      <w:r w:rsidR="00CE07E0" w:rsidRPr="00355EBB">
        <w:rPr>
          <w:rFonts w:ascii="Times New Roman" w:eastAsia="Calibri" w:hAnsi="Times New Roman" w:cs="Times New Roman"/>
          <w:sz w:val="28"/>
          <w:szCs w:val="28"/>
          <w:lang w:val="fr-FR"/>
        </w:rPr>
        <w:t xml:space="preserve">Trong quá trình triển khai thực hiện, nếu có nội dung cần điều chỉnh, bổ sung, Ban Thường trực Ủy ban </w:t>
      </w:r>
      <w:r w:rsidR="00551D94" w:rsidRPr="00355EBB">
        <w:rPr>
          <w:rFonts w:ascii="Times New Roman" w:eastAsia="Calibri" w:hAnsi="Times New Roman" w:cs="Times New Roman"/>
          <w:sz w:val="28"/>
          <w:szCs w:val="28"/>
          <w:lang w:val="fr-FR"/>
        </w:rPr>
        <w:t xml:space="preserve">MTTQ Việt Nam </w:t>
      </w:r>
      <w:r w:rsidR="009847BC" w:rsidRPr="00355EBB">
        <w:rPr>
          <w:rFonts w:ascii="Times New Roman" w:eastAsia="Calibri" w:hAnsi="Times New Roman" w:cs="Times New Roman"/>
          <w:sz w:val="28"/>
          <w:szCs w:val="28"/>
          <w:lang w:val="fr-FR"/>
        </w:rPr>
        <w:t xml:space="preserve">tỉnh </w:t>
      </w:r>
      <w:r w:rsidR="00551D94" w:rsidRPr="00355EBB">
        <w:rPr>
          <w:rFonts w:ascii="Times New Roman" w:eastAsia="Calibri" w:hAnsi="Times New Roman" w:cs="Times New Roman"/>
          <w:sz w:val="28"/>
          <w:szCs w:val="28"/>
          <w:lang w:val="fr-FR"/>
        </w:rPr>
        <w:t>và B</w:t>
      </w:r>
      <w:r w:rsidR="00CE07E0" w:rsidRPr="00355EBB">
        <w:rPr>
          <w:rFonts w:ascii="Times New Roman" w:eastAsia="Calibri" w:hAnsi="Times New Roman" w:cs="Times New Roman"/>
          <w:sz w:val="28"/>
          <w:szCs w:val="28"/>
          <w:lang w:val="fr-FR"/>
        </w:rPr>
        <w:t xml:space="preserve">an Dân tộc </w:t>
      </w:r>
      <w:r w:rsidR="009847BC" w:rsidRPr="00355EBB">
        <w:rPr>
          <w:rFonts w:ascii="Times New Roman" w:eastAsia="Calibri" w:hAnsi="Times New Roman" w:cs="Times New Roman"/>
          <w:sz w:val="28"/>
          <w:szCs w:val="28"/>
          <w:lang w:val="fr-FR"/>
        </w:rPr>
        <w:t xml:space="preserve">tỉnh </w:t>
      </w:r>
      <w:r w:rsidR="00CE07E0" w:rsidRPr="00355EBB">
        <w:rPr>
          <w:rFonts w:ascii="Times New Roman" w:eastAsia="Calibri" w:hAnsi="Times New Roman" w:cs="Times New Roman"/>
          <w:sz w:val="28"/>
          <w:szCs w:val="28"/>
          <w:lang w:val="fr-FR"/>
        </w:rPr>
        <w:t>bàn bạc thống nhất bổ sung, điều chỉnh kịp thời</w:t>
      </w:r>
      <w:proofErr w:type="gramStart"/>
      <w:r w:rsidR="00CE07E0" w:rsidRPr="00355EBB">
        <w:rPr>
          <w:rFonts w:ascii="Times New Roman" w:eastAsia="Calibri" w:hAnsi="Times New Roman" w:cs="Times New Roman"/>
          <w:sz w:val="28"/>
          <w:szCs w:val="28"/>
          <w:lang w:val="fr-FR"/>
        </w:rPr>
        <w:t>./</w:t>
      </w:r>
      <w:proofErr w:type="gramEnd"/>
      <w:r w:rsidR="00CE07E0" w:rsidRPr="00355EBB">
        <w:rPr>
          <w:rFonts w:ascii="Times New Roman" w:eastAsia="Calibri" w:hAnsi="Times New Roman" w:cs="Times New Roman"/>
          <w:sz w:val="28"/>
          <w:szCs w:val="28"/>
          <w:lang w:val="fr-FR"/>
        </w:rPr>
        <w:t>.</w:t>
      </w:r>
    </w:p>
    <w:p w:rsidR="00CE07E0" w:rsidRPr="00CE07E0" w:rsidRDefault="00CE07E0" w:rsidP="00CE07E0">
      <w:pPr>
        <w:widowControl w:val="0"/>
        <w:autoSpaceDE w:val="0"/>
        <w:autoSpaceDN w:val="0"/>
        <w:adjustRightInd w:val="0"/>
        <w:spacing w:before="120" w:after="120" w:line="240" w:lineRule="auto"/>
        <w:jc w:val="both"/>
        <w:rPr>
          <w:rFonts w:ascii="Times New Roman" w:eastAsia="Calibri" w:hAnsi="Times New Roman" w:cs="Times New Roman"/>
          <w:bCs/>
          <w:sz w:val="4"/>
          <w:szCs w:val="4"/>
          <w:lang w:val="pt-BR"/>
        </w:rPr>
      </w:pPr>
    </w:p>
    <w:tbl>
      <w:tblPr>
        <w:tblW w:w="9450" w:type="dxa"/>
        <w:tblInd w:w="108" w:type="dxa"/>
        <w:tblLook w:val="01E0" w:firstRow="1" w:lastRow="1" w:firstColumn="1" w:lastColumn="1" w:noHBand="0" w:noVBand="0"/>
      </w:tblPr>
      <w:tblGrid>
        <w:gridCol w:w="5670"/>
        <w:gridCol w:w="3780"/>
      </w:tblGrid>
      <w:tr w:rsidR="00CE07E0" w:rsidRPr="00CE07E0" w:rsidTr="0033449B">
        <w:trPr>
          <w:trHeight w:val="770"/>
        </w:trPr>
        <w:tc>
          <w:tcPr>
            <w:tcW w:w="5670" w:type="dxa"/>
          </w:tcPr>
          <w:p w:rsidR="00047728" w:rsidRDefault="00047728" w:rsidP="00CE07E0">
            <w:pPr>
              <w:spacing w:after="0" w:line="240" w:lineRule="auto"/>
              <w:jc w:val="center"/>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KT. TRƯỞNG BAN</w:t>
            </w:r>
          </w:p>
          <w:p w:rsidR="00CE07E0" w:rsidRPr="00047728" w:rsidRDefault="00047728" w:rsidP="00CE07E0">
            <w:pPr>
              <w:spacing w:after="0" w:line="240" w:lineRule="auto"/>
              <w:jc w:val="center"/>
              <w:rPr>
                <w:rFonts w:ascii="Times New Roman" w:eastAsia="Calibri" w:hAnsi="Times New Roman" w:cs="Times New Roman"/>
                <w:b/>
                <w:sz w:val="28"/>
                <w:szCs w:val="28"/>
                <w:lang w:val="fr-FR"/>
              </w:rPr>
            </w:pPr>
            <w:r w:rsidRPr="00047728">
              <w:rPr>
                <w:rFonts w:ascii="Times New Roman" w:eastAsia="Calibri" w:hAnsi="Times New Roman" w:cs="Times New Roman"/>
                <w:b/>
                <w:sz w:val="28"/>
                <w:szCs w:val="28"/>
                <w:lang w:val="fr-FR"/>
              </w:rPr>
              <w:t xml:space="preserve">PHÓ </w:t>
            </w:r>
            <w:r w:rsidR="00CE07E0" w:rsidRPr="00047728">
              <w:rPr>
                <w:rFonts w:ascii="Times New Roman" w:eastAsia="Calibri" w:hAnsi="Times New Roman" w:cs="Times New Roman"/>
                <w:b/>
                <w:sz w:val="28"/>
                <w:szCs w:val="28"/>
                <w:lang w:val="fr-FR"/>
              </w:rPr>
              <w:t>TRƯỞNG BAN</w:t>
            </w:r>
          </w:p>
          <w:p w:rsidR="00CE07E0" w:rsidRPr="00CE07E0" w:rsidRDefault="00CE07E0" w:rsidP="00CE07E0">
            <w:pPr>
              <w:spacing w:after="0" w:line="240" w:lineRule="auto"/>
              <w:jc w:val="center"/>
              <w:rPr>
                <w:rFonts w:ascii="Times New Roman" w:eastAsia="Calibri" w:hAnsi="Times New Roman" w:cs="Times New Roman"/>
                <w:b/>
                <w:sz w:val="28"/>
                <w:szCs w:val="28"/>
                <w:lang w:val="fr-FR"/>
              </w:rPr>
            </w:pPr>
          </w:p>
          <w:p w:rsidR="00CE07E0" w:rsidRDefault="00CE07E0" w:rsidP="00CE07E0">
            <w:pPr>
              <w:spacing w:after="0" w:line="240" w:lineRule="auto"/>
              <w:jc w:val="center"/>
              <w:rPr>
                <w:rFonts w:ascii="Times New Roman" w:eastAsia="Calibri" w:hAnsi="Times New Roman" w:cs="Times New Roman"/>
                <w:sz w:val="28"/>
                <w:lang w:val="fr-FR"/>
              </w:rPr>
            </w:pPr>
          </w:p>
          <w:p w:rsidR="00627A4F" w:rsidRPr="00A638F1" w:rsidRDefault="00A638F1" w:rsidP="00CE07E0">
            <w:pPr>
              <w:spacing w:after="0" w:line="240" w:lineRule="auto"/>
              <w:jc w:val="center"/>
              <w:rPr>
                <w:rFonts w:ascii="Times New Roman" w:eastAsia="Calibri" w:hAnsi="Times New Roman" w:cs="Times New Roman"/>
                <w:i/>
                <w:sz w:val="28"/>
                <w:lang w:val="fr-FR"/>
              </w:rPr>
            </w:pPr>
            <w:r w:rsidRPr="00A638F1">
              <w:rPr>
                <w:rFonts w:ascii="Times New Roman" w:eastAsia="Calibri" w:hAnsi="Times New Roman" w:cs="Times New Roman"/>
                <w:i/>
                <w:sz w:val="28"/>
                <w:lang w:val="fr-FR"/>
              </w:rPr>
              <w:t>Đã ký</w:t>
            </w:r>
          </w:p>
          <w:p w:rsidR="006C11C9" w:rsidRDefault="006C11C9" w:rsidP="00CE07E0">
            <w:pPr>
              <w:spacing w:after="0" w:line="240" w:lineRule="auto"/>
              <w:jc w:val="center"/>
              <w:rPr>
                <w:rFonts w:ascii="Times New Roman" w:eastAsia="Calibri" w:hAnsi="Times New Roman" w:cs="Times New Roman"/>
                <w:sz w:val="28"/>
                <w:lang w:val="fr-FR"/>
              </w:rPr>
            </w:pPr>
          </w:p>
          <w:p w:rsidR="00047728" w:rsidRPr="00047728" w:rsidRDefault="00047728" w:rsidP="00CE07E0">
            <w:pPr>
              <w:spacing w:after="0" w:line="240" w:lineRule="auto"/>
              <w:jc w:val="center"/>
              <w:rPr>
                <w:rFonts w:ascii="Times New Roman" w:eastAsia="Calibri" w:hAnsi="Times New Roman" w:cs="Times New Roman"/>
                <w:b/>
                <w:sz w:val="28"/>
                <w:lang w:val="fr-FR"/>
              </w:rPr>
            </w:pPr>
            <w:r w:rsidRPr="00047728">
              <w:rPr>
                <w:rFonts w:ascii="Times New Roman" w:eastAsia="Calibri" w:hAnsi="Times New Roman" w:cs="Times New Roman"/>
                <w:b/>
                <w:sz w:val="28"/>
                <w:lang w:val="fr-FR"/>
              </w:rPr>
              <w:t>Thạch MuNi</w:t>
            </w:r>
          </w:p>
          <w:p w:rsidR="00627A4F" w:rsidRPr="00CE07E0" w:rsidRDefault="00627A4F" w:rsidP="00CE07E0">
            <w:pPr>
              <w:spacing w:after="0" w:line="240" w:lineRule="auto"/>
              <w:jc w:val="center"/>
              <w:rPr>
                <w:rFonts w:ascii="Times New Roman" w:eastAsia="Calibri" w:hAnsi="Times New Roman" w:cs="Times New Roman"/>
                <w:sz w:val="28"/>
                <w:lang w:val="fr-FR"/>
              </w:rPr>
            </w:pPr>
          </w:p>
          <w:p w:rsidR="00CE07E0" w:rsidRPr="00047728" w:rsidRDefault="00DF72B7" w:rsidP="00DF72B7">
            <w:pPr>
              <w:spacing w:after="0" w:line="240" w:lineRule="auto"/>
              <w:rPr>
                <w:rFonts w:ascii="Times New Roman" w:eastAsia="Calibri" w:hAnsi="Times New Roman" w:cs="Times New Roman"/>
                <w:sz w:val="20"/>
                <w:szCs w:val="20"/>
                <w:lang w:val="fr-FR"/>
              </w:rPr>
            </w:pPr>
            <w:r>
              <w:rPr>
                <w:rFonts w:ascii="Times New Roman" w:eastAsia="Calibri" w:hAnsi="Times New Roman" w:cs="Times New Roman"/>
                <w:sz w:val="28"/>
                <w:lang w:val="fr-FR"/>
              </w:rPr>
              <w:t xml:space="preserve"> </w:t>
            </w:r>
            <w:r w:rsidR="00CE07E0" w:rsidRPr="00047728">
              <w:rPr>
                <w:rFonts w:ascii="Times New Roman" w:eastAsia="Calibri" w:hAnsi="Times New Roman" w:cs="Times New Roman"/>
                <w:b/>
                <w:i/>
                <w:sz w:val="20"/>
                <w:szCs w:val="20"/>
                <w:lang w:val="sv-SE"/>
              </w:rPr>
              <w:t>Nơi nhận:</w:t>
            </w:r>
          </w:p>
          <w:p w:rsidR="004471C5" w:rsidRDefault="00CE07E0" w:rsidP="00CE07E0">
            <w:pPr>
              <w:spacing w:after="0" w:line="240" w:lineRule="auto"/>
              <w:rPr>
                <w:rFonts w:ascii="Times New Roman" w:eastAsia="Calibri" w:hAnsi="Times New Roman" w:cs="Times New Roman"/>
                <w:sz w:val="20"/>
                <w:szCs w:val="20"/>
                <w:lang w:val="sv-SE"/>
              </w:rPr>
            </w:pPr>
            <w:r w:rsidRPr="00047728">
              <w:rPr>
                <w:rFonts w:ascii="Times New Roman" w:eastAsia="Calibri" w:hAnsi="Times New Roman" w:cs="Times New Roman"/>
                <w:sz w:val="20"/>
                <w:szCs w:val="20"/>
                <w:lang w:val="sv-SE"/>
              </w:rPr>
              <w:t xml:space="preserve">- </w:t>
            </w:r>
            <w:r w:rsidR="009847BC" w:rsidRPr="00047728">
              <w:rPr>
                <w:rFonts w:ascii="Times New Roman" w:eastAsia="Calibri" w:hAnsi="Times New Roman" w:cs="Times New Roman"/>
                <w:sz w:val="20"/>
                <w:szCs w:val="20"/>
                <w:lang w:val="sv-SE"/>
              </w:rPr>
              <w:t>UBTWMTTQVN + Ban CTPN;</w:t>
            </w:r>
          </w:p>
          <w:p w:rsidR="004471C5" w:rsidRPr="00047728" w:rsidRDefault="004471C5" w:rsidP="00CE07E0">
            <w:pPr>
              <w:spacing w:after="0" w:line="240" w:lineRule="auto"/>
              <w:rPr>
                <w:rFonts w:ascii="Times New Roman" w:eastAsia="Calibri" w:hAnsi="Times New Roman" w:cs="Times New Roman"/>
                <w:sz w:val="20"/>
                <w:szCs w:val="20"/>
                <w:lang w:val="sv-SE"/>
              </w:rPr>
            </w:pPr>
            <w:r>
              <w:rPr>
                <w:rFonts w:ascii="Times New Roman" w:eastAsia="Calibri" w:hAnsi="Times New Roman" w:cs="Times New Roman"/>
                <w:sz w:val="20"/>
                <w:szCs w:val="20"/>
                <w:lang w:val="sv-SE"/>
              </w:rPr>
              <w:t>- Uỷ Dân tộc;</w:t>
            </w:r>
          </w:p>
          <w:p w:rsidR="00AD2AB9" w:rsidRPr="00047728" w:rsidRDefault="009847BC" w:rsidP="00CE07E0">
            <w:pPr>
              <w:spacing w:after="0" w:line="240" w:lineRule="auto"/>
              <w:rPr>
                <w:rFonts w:ascii="Times New Roman" w:eastAsia="Calibri" w:hAnsi="Times New Roman" w:cs="Times New Roman"/>
                <w:sz w:val="20"/>
                <w:szCs w:val="20"/>
                <w:lang w:val="sv-SE"/>
              </w:rPr>
            </w:pPr>
            <w:r w:rsidRPr="00047728">
              <w:rPr>
                <w:rFonts w:ascii="Times New Roman" w:eastAsia="Calibri" w:hAnsi="Times New Roman" w:cs="Times New Roman"/>
                <w:sz w:val="20"/>
                <w:szCs w:val="20"/>
                <w:lang w:val="sv-SE"/>
              </w:rPr>
              <w:t xml:space="preserve">- </w:t>
            </w:r>
            <w:r w:rsidR="00047728">
              <w:rPr>
                <w:rFonts w:ascii="Times New Roman" w:eastAsia="Calibri" w:hAnsi="Times New Roman" w:cs="Times New Roman"/>
                <w:sz w:val="20"/>
                <w:szCs w:val="20"/>
                <w:lang w:val="sv-SE"/>
              </w:rPr>
              <w:t xml:space="preserve">VP </w:t>
            </w:r>
            <w:r w:rsidR="00AD2AB9" w:rsidRPr="00047728">
              <w:rPr>
                <w:rFonts w:ascii="Times New Roman" w:eastAsia="Calibri" w:hAnsi="Times New Roman" w:cs="Times New Roman"/>
                <w:sz w:val="20"/>
                <w:szCs w:val="20"/>
                <w:lang w:val="sv-SE"/>
              </w:rPr>
              <w:t>Tỉnh uỷ;</w:t>
            </w:r>
          </w:p>
          <w:p w:rsidR="00AD2AB9" w:rsidRPr="00047728" w:rsidRDefault="00AD2AB9" w:rsidP="00CE07E0">
            <w:pPr>
              <w:spacing w:after="0" w:line="240" w:lineRule="auto"/>
              <w:rPr>
                <w:rFonts w:ascii="Times New Roman" w:eastAsia="Calibri" w:hAnsi="Times New Roman" w:cs="Times New Roman"/>
                <w:sz w:val="20"/>
                <w:szCs w:val="20"/>
                <w:lang w:val="sv-SE"/>
              </w:rPr>
            </w:pPr>
            <w:r w:rsidRPr="00047728">
              <w:rPr>
                <w:rFonts w:ascii="Times New Roman" w:eastAsia="Calibri" w:hAnsi="Times New Roman" w:cs="Times New Roman"/>
                <w:sz w:val="20"/>
                <w:szCs w:val="20"/>
                <w:lang w:val="sv-SE"/>
              </w:rPr>
              <w:t xml:space="preserve">- </w:t>
            </w:r>
            <w:r w:rsidR="00047728">
              <w:rPr>
                <w:rFonts w:ascii="Times New Roman" w:eastAsia="Calibri" w:hAnsi="Times New Roman" w:cs="Times New Roman"/>
                <w:sz w:val="20"/>
                <w:szCs w:val="20"/>
                <w:lang w:val="sv-SE"/>
              </w:rPr>
              <w:t xml:space="preserve">VP </w:t>
            </w:r>
            <w:r w:rsidRPr="00047728">
              <w:rPr>
                <w:rFonts w:ascii="Times New Roman" w:eastAsia="Calibri" w:hAnsi="Times New Roman" w:cs="Times New Roman"/>
                <w:sz w:val="20"/>
                <w:szCs w:val="20"/>
                <w:lang w:val="sv-SE"/>
              </w:rPr>
              <w:t>UBND tỉnh;</w:t>
            </w:r>
          </w:p>
          <w:p w:rsidR="00AD2AB9" w:rsidRPr="00047728" w:rsidRDefault="00AD2AB9" w:rsidP="00CE07E0">
            <w:pPr>
              <w:spacing w:after="0" w:line="240" w:lineRule="auto"/>
              <w:rPr>
                <w:rFonts w:ascii="Times New Roman" w:eastAsia="Calibri" w:hAnsi="Times New Roman" w:cs="Times New Roman"/>
                <w:sz w:val="20"/>
                <w:szCs w:val="20"/>
                <w:lang w:val="sv-SE"/>
              </w:rPr>
            </w:pPr>
            <w:r w:rsidRPr="00047728">
              <w:rPr>
                <w:rFonts w:ascii="Times New Roman" w:eastAsia="Calibri" w:hAnsi="Times New Roman" w:cs="Times New Roman"/>
                <w:sz w:val="20"/>
                <w:szCs w:val="20"/>
                <w:lang w:val="sv-SE"/>
              </w:rPr>
              <w:t>- Ban Dân Vận, Ban Tuyên giáo Tỉnh uỷ;</w:t>
            </w:r>
          </w:p>
          <w:p w:rsidR="00CE07E0" w:rsidRPr="00047728" w:rsidRDefault="00AD2AB9" w:rsidP="00CE07E0">
            <w:pPr>
              <w:spacing w:after="0" w:line="240" w:lineRule="auto"/>
              <w:rPr>
                <w:rFonts w:ascii="Times New Roman" w:eastAsia="Calibri" w:hAnsi="Times New Roman" w:cs="Times New Roman"/>
                <w:sz w:val="20"/>
                <w:szCs w:val="20"/>
                <w:lang w:val="sv-SE"/>
              </w:rPr>
            </w:pPr>
            <w:r w:rsidRPr="00047728">
              <w:rPr>
                <w:rFonts w:ascii="Times New Roman" w:eastAsia="Calibri" w:hAnsi="Times New Roman" w:cs="Times New Roman"/>
                <w:sz w:val="20"/>
                <w:szCs w:val="20"/>
                <w:lang w:val="sv-SE"/>
              </w:rPr>
              <w:t xml:space="preserve">- Ban Thường trực </w:t>
            </w:r>
            <w:r w:rsidR="00CE07E0" w:rsidRPr="00047728">
              <w:rPr>
                <w:rFonts w:ascii="Times New Roman" w:eastAsia="Calibri" w:hAnsi="Times New Roman" w:cs="Times New Roman"/>
                <w:sz w:val="20"/>
                <w:szCs w:val="20"/>
                <w:lang w:val="sv-SE"/>
              </w:rPr>
              <w:t xml:space="preserve">Ủy ban MTTQ VN </w:t>
            </w:r>
            <w:r w:rsidR="005126CB" w:rsidRPr="00047728">
              <w:rPr>
                <w:rFonts w:ascii="Times New Roman" w:eastAsia="Calibri" w:hAnsi="Times New Roman" w:cs="Times New Roman"/>
                <w:sz w:val="20"/>
                <w:szCs w:val="20"/>
                <w:lang w:val="sv-SE"/>
              </w:rPr>
              <w:t>tỉnh</w:t>
            </w:r>
            <w:r w:rsidR="00CE07E0" w:rsidRPr="00047728">
              <w:rPr>
                <w:rFonts w:ascii="Times New Roman" w:eastAsia="Calibri" w:hAnsi="Times New Roman" w:cs="Times New Roman"/>
                <w:sz w:val="20"/>
                <w:szCs w:val="20"/>
                <w:lang w:val="sv-SE"/>
              </w:rPr>
              <w:t>;</w:t>
            </w:r>
          </w:p>
          <w:p w:rsidR="00CE07E0" w:rsidRPr="00047728" w:rsidRDefault="005126CB" w:rsidP="00CE07E0">
            <w:pPr>
              <w:spacing w:after="0" w:line="240" w:lineRule="auto"/>
              <w:rPr>
                <w:rFonts w:ascii="Times New Roman" w:eastAsia="Calibri" w:hAnsi="Times New Roman" w:cs="Times New Roman"/>
                <w:sz w:val="20"/>
                <w:szCs w:val="20"/>
                <w:lang w:val="sv-SE"/>
              </w:rPr>
            </w:pPr>
            <w:r w:rsidRPr="00047728">
              <w:rPr>
                <w:rFonts w:ascii="Times New Roman" w:eastAsia="Calibri" w:hAnsi="Times New Roman" w:cs="Times New Roman"/>
                <w:sz w:val="20"/>
                <w:szCs w:val="20"/>
                <w:lang w:val="sv-SE"/>
              </w:rPr>
              <w:t>- Lãnh đạo Ban Dân tộc tỉnh</w:t>
            </w:r>
            <w:r w:rsidR="00CE07E0" w:rsidRPr="00047728">
              <w:rPr>
                <w:rFonts w:ascii="Times New Roman" w:eastAsia="Calibri" w:hAnsi="Times New Roman" w:cs="Times New Roman"/>
                <w:sz w:val="20"/>
                <w:szCs w:val="20"/>
                <w:lang w:val="sv-SE"/>
              </w:rPr>
              <w:t>;</w:t>
            </w:r>
          </w:p>
          <w:p w:rsidR="00CE07E0" w:rsidRPr="00047728" w:rsidRDefault="00CE07E0" w:rsidP="00CE07E0">
            <w:pPr>
              <w:spacing w:after="0" w:line="240" w:lineRule="auto"/>
              <w:rPr>
                <w:rFonts w:ascii="Times New Roman" w:eastAsia="Calibri" w:hAnsi="Times New Roman" w:cs="Times New Roman"/>
                <w:sz w:val="20"/>
                <w:szCs w:val="20"/>
                <w:lang w:val="sv-SE"/>
              </w:rPr>
            </w:pPr>
            <w:r w:rsidRPr="00047728">
              <w:rPr>
                <w:rFonts w:ascii="Times New Roman" w:eastAsia="Calibri" w:hAnsi="Times New Roman" w:cs="Times New Roman"/>
                <w:sz w:val="20"/>
                <w:szCs w:val="20"/>
                <w:lang w:val="sv-SE"/>
              </w:rPr>
              <w:t xml:space="preserve">- </w:t>
            </w:r>
            <w:r w:rsidR="00AD2AB9" w:rsidRPr="00047728">
              <w:rPr>
                <w:rFonts w:ascii="Times New Roman" w:eastAsia="Calibri" w:hAnsi="Times New Roman" w:cs="Times New Roman"/>
                <w:sz w:val="20"/>
                <w:szCs w:val="20"/>
                <w:lang w:val="sv-SE"/>
              </w:rPr>
              <w:t xml:space="preserve">Các tổ chức thành viên của </w:t>
            </w:r>
            <w:r w:rsidR="005126CB" w:rsidRPr="00047728">
              <w:rPr>
                <w:rFonts w:ascii="Times New Roman" w:eastAsia="Calibri" w:hAnsi="Times New Roman" w:cs="Times New Roman"/>
                <w:sz w:val="20"/>
                <w:szCs w:val="20"/>
                <w:lang w:val="sv-SE"/>
              </w:rPr>
              <w:t>UBMTTQ</w:t>
            </w:r>
            <w:r w:rsidRPr="00047728">
              <w:rPr>
                <w:rFonts w:ascii="Times New Roman" w:eastAsia="Calibri" w:hAnsi="Times New Roman" w:cs="Times New Roman"/>
                <w:sz w:val="20"/>
                <w:szCs w:val="20"/>
                <w:lang w:val="sv-SE"/>
              </w:rPr>
              <w:t xml:space="preserve">VN </w:t>
            </w:r>
            <w:r w:rsidR="005126CB" w:rsidRPr="00047728">
              <w:rPr>
                <w:rFonts w:ascii="Times New Roman" w:eastAsia="Calibri" w:hAnsi="Times New Roman" w:cs="Times New Roman"/>
                <w:sz w:val="20"/>
                <w:szCs w:val="20"/>
                <w:lang w:val="sv-SE"/>
              </w:rPr>
              <w:t>tỉ</w:t>
            </w:r>
            <w:r w:rsidR="00AD2AB9" w:rsidRPr="00047728">
              <w:rPr>
                <w:rFonts w:ascii="Times New Roman" w:eastAsia="Calibri" w:hAnsi="Times New Roman" w:cs="Times New Roman"/>
                <w:sz w:val="20"/>
                <w:szCs w:val="20"/>
                <w:lang w:val="sv-SE"/>
              </w:rPr>
              <w:t>nh</w:t>
            </w:r>
            <w:r w:rsidRPr="00047728">
              <w:rPr>
                <w:rFonts w:ascii="Times New Roman" w:eastAsia="Calibri" w:hAnsi="Times New Roman" w:cs="Times New Roman"/>
                <w:sz w:val="20"/>
                <w:szCs w:val="20"/>
                <w:lang w:val="sv-SE"/>
              </w:rPr>
              <w:t>;</w:t>
            </w:r>
          </w:p>
          <w:p w:rsidR="00AD2AB9" w:rsidRPr="00047728" w:rsidRDefault="00AD2AB9" w:rsidP="00CE07E0">
            <w:pPr>
              <w:spacing w:after="0" w:line="240" w:lineRule="auto"/>
              <w:rPr>
                <w:rFonts w:ascii="Times New Roman" w:eastAsia="Calibri" w:hAnsi="Times New Roman" w:cs="Times New Roman"/>
                <w:spacing w:val="-8"/>
                <w:sz w:val="20"/>
                <w:szCs w:val="20"/>
                <w:lang w:val="sv-SE"/>
              </w:rPr>
            </w:pPr>
            <w:r w:rsidRPr="00047728">
              <w:rPr>
                <w:rFonts w:ascii="Times New Roman" w:eastAsia="Calibri" w:hAnsi="Times New Roman" w:cs="Times New Roman"/>
                <w:sz w:val="20"/>
                <w:szCs w:val="20"/>
                <w:lang w:val="sv-SE"/>
              </w:rPr>
              <w:t>- Uỷ ban MTTQ Việt Nam các huyện, thị xã, thành phố;</w:t>
            </w:r>
            <w:r w:rsidRPr="00047728">
              <w:rPr>
                <w:rFonts w:ascii="Times New Roman" w:eastAsia="Calibri" w:hAnsi="Times New Roman" w:cs="Times New Roman"/>
                <w:spacing w:val="-8"/>
                <w:sz w:val="20"/>
                <w:szCs w:val="20"/>
                <w:lang w:val="sv-SE"/>
              </w:rPr>
              <w:t xml:space="preserve"> </w:t>
            </w:r>
          </w:p>
          <w:p w:rsidR="00AD2AB9" w:rsidRPr="00047728" w:rsidRDefault="00AD2AB9" w:rsidP="00CE07E0">
            <w:pPr>
              <w:spacing w:after="0" w:line="240" w:lineRule="auto"/>
              <w:rPr>
                <w:rFonts w:ascii="Times New Roman" w:eastAsia="Calibri" w:hAnsi="Times New Roman" w:cs="Times New Roman"/>
                <w:sz w:val="20"/>
                <w:szCs w:val="20"/>
                <w:lang w:val="sv-SE"/>
              </w:rPr>
            </w:pPr>
            <w:r w:rsidRPr="00047728">
              <w:rPr>
                <w:rFonts w:ascii="Times New Roman" w:eastAsia="Calibri" w:hAnsi="Times New Roman" w:cs="Times New Roman"/>
                <w:spacing w:val="-8"/>
                <w:sz w:val="20"/>
                <w:szCs w:val="20"/>
                <w:lang w:val="sv-SE"/>
              </w:rPr>
              <w:t>- Phòng Dân tộc các huyện, thành phố;</w:t>
            </w:r>
          </w:p>
          <w:p w:rsidR="00CE07E0" w:rsidRPr="00047728" w:rsidRDefault="00CE07E0" w:rsidP="00CE07E0">
            <w:pPr>
              <w:spacing w:after="0" w:line="240" w:lineRule="auto"/>
              <w:jc w:val="both"/>
              <w:rPr>
                <w:rFonts w:ascii="Times New Roman" w:eastAsia="Calibri" w:hAnsi="Times New Roman" w:cs="Times New Roman"/>
                <w:sz w:val="20"/>
                <w:szCs w:val="20"/>
                <w:lang w:val="sv-SE"/>
              </w:rPr>
            </w:pPr>
            <w:r w:rsidRPr="00047728">
              <w:rPr>
                <w:rFonts w:ascii="Times New Roman" w:eastAsia="Calibri" w:hAnsi="Times New Roman" w:cs="Times New Roman"/>
                <w:sz w:val="20"/>
                <w:szCs w:val="20"/>
                <w:lang w:val="sv-SE"/>
              </w:rPr>
              <w:t xml:space="preserve">- </w:t>
            </w:r>
            <w:r w:rsidR="00AD2AB9" w:rsidRPr="00047728">
              <w:rPr>
                <w:rFonts w:ascii="Times New Roman" w:eastAsia="Calibri" w:hAnsi="Times New Roman" w:cs="Times New Roman"/>
                <w:sz w:val="20"/>
                <w:szCs w:val="20"/>
                <w:lang w:val="sv-SE"/>
              </w:rPr>
              <w:t xml:space="preserve">Ban Phong trào và Dân tộc - Tôn giáo </w:t>
            </w:r>
            <w:r w:rsidRPr="00047728">
              <w:rPr>
                <w:rFonts w:ascii="Times New Roman" w:eastAsia="Calibri" w:hAnsi="Times New Roman" w:cs="Times New Roman"/>
                <w:sz w:val="20"/>
                <w:szCs w:val="20"/>
                <w:lang w:val="sv-SE"/>
              </w:rPr>
              <w:t>UBMTTQVN</w:t>
            </w:r>
            <w:r w:rsidR="00AD2AB9" w:rsidRPr="00047728">
              <w:rPr>
                <w:rFonts w:ascii="Times New Roman" w:eastAsia="Calibri" w:hAnsi="Times New Roman" w:cs="Times New Roman"/>
                <w:sz w:val="20"/>
                <w:szCs w:val="20"/>
                <w:lang w:val="sv-SE"/>
              </w:rPr>
              <w:t xml:space="preserve"> tỉnh</w:t>
            </w:r>
            <w:r w:rsidRPr="00047728">
              <w:rPr>
                <w:rFonts w:ascii="Times New Roman" w:eastAsia="Calibri" w:hAnsi="Times New Roman" w:cs="Times New Roman"/>
                <w:sz w:val="20"/>
                <w:szCs w:val="20"/>
                <w:lang w:val="sv-SE"/>
              </w:rPr>
              <w:t xml:space="preserve">; </w:t>
            </w:r>
          </w:p>
          <w:p w:rsidR="00CE07E0" w:rsidRPr="00047728" w:rsidRDefault="00CE07E0" w:rsidP="00CE07E0">
            <w:pPr>
              <w:spacing w:after="0" w:line="240" w:lineRule="auto"/>
              <w:jc w:val="both"/>
              <w:rPr>
                <w:rFonts w:ascii="Times New Roman" w:eastAsia="Calibri" w:hAnsi="Times New Roman" w:cs="Times New Roman"/>
                <w:spacing w:val="-8"/>
                <w:sz w:val="20"/>
                <w:szCs w:val="20"/>
                <w:lang w:val="sv-SE"/>
              </w:rPr>
            </w:pPr>
            <w:r w:rsidRPr="00047728">
              <w:rPr>
                <w:rFonts w:ascii="Times New Roman" w:eastAsia="Calibri" w:hAnsi="Times New Roman" w:cs="Times New Roman"/>
                <w:sz w:val="20"/>
                <w:szCs w:val="20"/>
                <w:lang w:val="sv-SE"/>
              </w:rPr>
              <w:t xml:space="preserve">- </w:t>
            </w:r>
            <w:r w:rsidR="004471C5">
              <w:rPr>
                <w:rFonts w:ascii="Times New Roman" w:eastAsia="Calibri" w:hAnsi="Times New Roman" w:cs="Times New Roman"/>
                <w:sz w:val="20"/>
                <w:szCs w:val="20"/>
                <w:lang w:val="sv-SE"/>
              </w:rPr>
              <w:t>Phòng Tuyên truyề</w:t>
            </w:r>
            <w:r w:rsidR="00047728" w:rsidRPr="00047728">
              <w:rPr>
                <w:rFonts w:ascii="Times New Roman" w:eastAsia="Calibri" w:hAnsi="Times New Roman" w:cs="Times New Roman"/>
                <w:sz w:val="20"/>
                <w:szCs w:val="20"/>
                <w:lang w:val="sv-SE"/>
              </w:rPr>
              <w:t xml:space="preserve">n - Pháp luật </w:t>
            </w:r>
            <w:r w:rsidR="005126CB" w:rsidRPr="00047728">
              <w:rPr>
                <w:rFonts w:ascii="Times New Roman" w:eastAsia="Calibri" w:hAnsi="Times New Roman" w:cs="Times New Roman"/>
                <w:sz w:val="20"/>
                <w:szCs w:val="20"/>
                <w:lang w:val="sv-SE"/>
              </w:rPr>
              <w:t xml:space="preserve">Ban Dân tộc </w:t>
            </w:r>
            <w:r w:rsidRPr="00047728">
              <w:rPr>
                <w:rFonts w:ascii="Times New Roman" w:eastAsia="Calibri" w:hAnsi="Times New Roman" w:cs="Times New Roman"/>
                <w:sz w:val="20"/>
                <w:szCs w:val="20"/>
                <w:lang w:val="sv-SE"/>
              </w:rPr>
              <w:t>tỉnh</w:t>
            </w:r>
            <w:r w:rsidRPr="00047728">
              <w:rPr>
                <w:rFonts w:ascii="Times New Roman" w:eastAsia="Calibri" w:hAnsi="Times New Roman" w:cs="Times New Roman"/>
                <w:spacing w:val="-8"/>
                <w:sz w:val="20"/>
                <w:szCs w:val="20"/>
                <w:lang w:val="sv-SE"/>
              </w:rPr>
              <w:t>;</w:t>
            </w:r>
          </w:p>
          <w:p w:rsidR="00CE07E0" w:rsidRPr="005126CB" w:rsidRDefault="00CE07E0" w:rsidP="00AD2AB9">
            <w:pPr>
              <w:spacing w:after="0" w:line="240" w:lineRule="auto"/>
              <w:jc w:val="both"/>
              <w:rPr>
                <w:rFonts w:ascii="Times New Roman" w:eastAsia="Calibri" w:hAnsi="Times New Roman" w:cs="Times New Roman"/>
                <w:spacing w:val="-8"/>
                <w:lang w:val="sv-SE"/>
              </w:rPr>
            </w:pPr>
            <w:r w:rsidRPr="00047728">
              <w:rPr>
                <w:rFonts w:ascii="Times New Roman" w:eastAsia="Calibri" w:hAnsi="Times New Roman" w:cs="Times New Roman"/>
                <w:spacing w:val="-8"/>
                <w:sz w:val="20"/>
                <w:szCs w:val="20"/>
                <w:lang w:val="sv-SE"/>
              </w:rPr>
              <w:t>- Lưu: VT</w:t>
            </w:r>
            <w:r w:rsidR="00AD2AB9" w:rsidRPr="00047728">
              <w:rPr>
                <w:rFonts w:ascii="Times New Roman" w:eastAsia="Calibri" w:hAnsi="Times New Roman" w:cs="Times New Roman"/>
                <w:spacing w:val="-8"/>
                <w:sz w:val="20"/>
                <w:szCs w:val="20"/>
                <w:lang w:val="sv-SE"/>
              </w:rPr>
              <w:t xml:space="preserve"> Uỷ ban MTTQVN tỉnh</w:t>
            </w:r>
            <w:r w:rsidRPr="00047728">
              <w:rPr>
                <w:rFonts w:ascii="Times New Roman" w:eastAsia="Calibri" w:hAnsi="Times New Roman" w:cs="Times New Roman"/>
                <w:spacing w:val="-8"/>
                <w:sz w:val="20"/>
                <w:szCs w:val="20"/>
                <w:lang w:val="sv-SE"/>
              </w:rPr>
              <w:t xml:space="preserve">, </w:t>
            </w:r>
            <w:r w:rsidR="00AD2AB9" w:rsidRPr="00047728">
              <w:rPr>
                <w:rFonts w:ascii="Times New Roman" w:eastAsia="Calibri" w:hAnsi="Times New Roman" w:cs="Times New Roman"/>
                <w:spacing w:val="-8"/>
                <w:sz w:val="20"/>
                <w:szCs w:val="20"/>
                <w:lang w:val="sv-SE"/>
              </w:rPr>
              <w:t xml:space="preserve">VT </w:t>
            </w:r>
            <w:r w:rsidRPr="00047728">
              <w:rPr>
                <w:rFonts w:ascii="Times New Roman" w:eastAsia="Calibri" w:hAnsi="Times New Roman" w:cs="Times New Roman"/>
                <w:spacing w:val="-8"/>
                <w:sz w:val="20"/>
                <w:szCs w:val="20"/>
                <w:lang w:val="sv-SE"/>
              </w:rPr>
              <w:t xml:space="preserve">Ban </w:t>
            </w:r>
            <w:r w:rsidR="00AD2AB9" w:rsidRPr="00047728">
              <w:rPr>
                <w:rFonts w:ascii="Times New Roman" w:eastAsia="Calibri" w:hAnsi="Times New Roman" w:cs="Times New Roman"/>
                <w:spacing w:val="-8"/>
                <w:sz w:val="20"/>
                <w:szCs w:val="20"/>
                <w:lang w:val="sv-SE"/>
              </w:rPr>
              <w:t>Dân tộc tỉnh.</w:t>
            </w:r>
          </w:p>
        </w:tc>
        <w:tc>
          <w:tcPr>
            <w:tcW w:w="3780" w:type="dxa"/>
          </w:tcPr>
          <w:p w:rsidR="00CE07E0" w:rsidRPr="00CE07E0" w:rsidRDefault="00CE07E0" w:rsidP="00CE07E0">
            <w:pPr>
              <w:spacing w:after="0" w:line="240" w:lineRule="auto"/>
              <w:jc w:val="center"/>
              <w:rPr>
                <w:rFonts w:ascii="Times New Roman" w:eastAsia="Calibri" w:hAnsi="Times New Roman" w:cs="Times New Roman"/>
                <w:sz w:val="28"/>
                <w:szCs w:val="28"/>
                <w:lang w:val="sv-SE"/>
              </w:rPr>
            </w:pPr>
            <w:r w:rsidRPr="00CE07E0">
              <w:rPr>
                <w:rFonts w:ascii="Times New Roman" w:eastAsia="Calibri" w:hAnsi="Times New Roman" w:cs="Times New Roman"/>
                <w:sz w:val="28"/>
                <w:szCs w:val="28"/>
                <w:lang w:val="sv-SE"/>
              </w:rPr>
              <w:t>TM. BAN THƯỜNG TRỰC</w:t>
            </w:r>
          </w:p>
          <w:p w:rsidR="00CE07E0" w:rsidRPr="00CE07E0" w:rsidRDefault="00047728" w:rsidP="00CE07E0">
            <w:pPr>
              <w:spacing w:after="0" w:line="240" w:lineRule="auto"/>
              <w:jc w:val="center"/>
              <w:rPr>
                <w:rFonts w:ascii="Times New Roman" w:eastAsia="Calibri" w:hAnsi="Times New Roman" w:cs="Times New Roman"/>
                <w:b/>
                <w:sz w:val="28"/>
                <w:szCs w:val="28"/>
                <w:lang w:val="sv-SE"/>
              </w:rPr>
            </w:pPr>
            <w:r>
              <w:rPr>
                <w:rFonts w:ascii="Times New Roman" w:eastAsia="Calibri" w:hAnsi="Times New Roman" w:cs="Times New Roman"/>
                <w:b/>
                <w:sz w:val="28"/>
                <w:szCs w:val="28"/>
                <w:lang w:val="sv-SE"/>
              </w:rPr>
              <w:t xml:space="preserve">PHÓ </w:t>
            </w:r>
            <w:r w:rsidR="00CE07E0" w:rsidRPr="00CE07E0">
              <w:rPr>
                <w:rFonts w:ascii="Times New Roman" w:eastAsia="Calibri" w:hAnsi="Times New Roman" w:cs="Times New Roman"/>
                <w:b/>
                <w:sz w:val="28"/>
                <w:szCs w:val="28"/>
                <w:lang w:val="sv-SE"/>
              </w:rPr>
              <w:t>CHỦ TỊCH</w:t>
            </w:r>
          </w:p>
          <w:p w:rsidR="00CE07E0" w:rsidRPr="00CE07E0" w:rsidRDefault="00CE07E0" w:rsidP="00CE07E0">
            <w:pPr>
              <w:spacing w:after="0" w:line="240" w:lineRule="auto"/>
              <w:jc w:val="center"/>
              <w:rPr>
                <w:rFonts w:ascii="Times New Roman" w:eastAsia="Calibri" w:hAnsi="Times New Roman" w:cs="Times New Roman"/>
                <w:b/>
                <w:sz w:val="28"/>
                <w:lang w:val="sv-SE"/>
              </w:rPr>
            </w:pPr>
          </w:p>
          <w:p w:rsidR="00CE07E0" w:rsidRPr="00CE07E0" w:rsidRDefault="00CE07E0" w:rsidP="00CE07E0">
            <w:pPr>
              <w:spacing w:after="0" w:line="240" w:lineRule="auto"/>
              <w:jc w:val="center"/>
              <w:rPr>
                <w:rFonts w:ascii="Times New Roman" w:eastAsia="Calibri" w:hAnsi="Times New Roman" w:cs="Times New Roman"/>
                <w:sz w:val="28"/>
                <w:lang w:val="fr-FR"/>
              </w:rPr>
            </w:pPr>
          </w:p>
          <w:p w:rsidR="00CE07E0" w:rsidRPr="00A638F1" w:rsidRDefault="00A638F1" w:rsidP="00CE07E0">
            <w:pPr>
              <w:spacing w:after="0" w:line="240" w:lineRule="auto"/>
              <w:jc w:val="center"/>
              <w:rPr>
                <w:rFonts w:ascii="Times New Roman" w:eastAsia="Calibri" w:hAnsi="Times New Roman" w:cs="Times New Roman"/>
                <w:i/>
                <w:sz w:val="28"/>
                <w:lang w:val="sv-SE"/>
              </w:rPr>
            </w:pPr>
            <w:r w:rsidRPr="00A638F1">
              <w:rPr>
                <w:rFonts w:ascii="Times New Roman" w:eastAsia="Calibri" w:hAnsi="Times New Roman" w:cs="Times New Roman"/>
                <w:i/>
                <w:sz w:val="28"/>
                <w:lang w:val="sv-SE"/>
              </w:rPr>
              <w:t>Đã ký</w:t>
            </w:r>
          </w:p>
          <w:p w:rsidR="006C11C9" w:rsidRDefault="006C11C9" w:rsidP="00CE07E0">
            <w:pPr>
              <w:spacing w:after="0" w:line="240" w:lineRule="auto"/>
              <w:jc w:val="center"/>
              <w:rPr>
                <w:rFonts w:ascii="Times New Roman" w:eastAsia="Calibri" w:hAnsi="Times New Roman" w:cs="Times New Roman"/>
                <w:b/>
                <w:sz w:val="28"/>
                <w:lang w:val="sv-SE"/>
              </w:rPr>
            </w:pPr>
          </w:p>
          <w:p w:rsidR="00CE07E0" w:rsidRPr="00CE07E0" w:rsidRDefault="00047728" w:rsidP="00047728">
            <w:pPr>
              <w:spacing w:after="0" w:line="240" w:lineRule="auto"/>
              <w:jc w:val="center"/>
              <w:rPr>
                <w:rFonts w:ascii="Times New Roman" w:eastAsia="Calibri" w:hAnsi="Times New Roman" w:cs="Times New Roman"/>
                <w:b/>
                <w:sz w:val="28"/>
                <w:lang w:val="sv-SE"/>
              </w:rPr>
            </w:pPr>
            <w:r>
              <w:rPr>
                <w:rFonts w:ascii="Times New Roman" w:eastAsia="Calibri" w:hAnsi="Times New Roman" w:cs="Times New Roman"/>
                <w:b/>
                <w:sz w:val="28"/>
                <w:lang w:val="sv-SE"/>
              </w:rPr>
              <w:t>Kiên Banh</w:t>
            </w:r>
          </w:p>
          <w:p w:rsidR="00CE07E0" w:rsidRPr="00CE07E0" w:rsidRDefault="00CE07E0" w:rsidP="00CE07E0">
            <w:pPr>
              <w:spacing w:after="0" w:line="240" w:lineRule="auto"/>
              <w:jc w:val="center"/>
              <w:rPr>
                <w:rFonts w:ascii="Times New Roman" w:eastAsia="Calibri" w:hAnsi="Times New Roman" w:cs="Times New Roman"/>
                <w:b/>
                <w:sz w:val="28"/>
                <w:lang w:val="sv-SE"/>
              </w:rPr>
            </w:pPr>
          </w:p>
          <w:p w:rsidR="00CE07E0" w:rsidRPr="00CE07E0" w:rsidRDefault="00CE07E0" w:rsidP="00CE07E0">
            <w:pPr>
              <w:spacing w:after="0" w:line="240" w:lineRule="auto"/>
              <w:jc w:val="center"/>
              <w:rPr>
                <w:rFonts w:ascii="Times New Roman" w:eastAsia="Calibri" w:hAnsi="Times New Roman" w:cs="Times New Roman"/>
                <w:b/>
                <w:sz w:val="28"/>
                <w:lang w:val="sv-SE"/>
              </w:rPr>
            </w:pPr>
          </w:p>
        </w:tc>
      </w:tr>
    </w:tbl>
    <w:p w:rsidR="004D6FC6" w:rsidRPr="005E57C2" w:rsidRDefault="004D6FC6" w:rsidP="00047728">
      <w:pPr>
        <w:spacing w:before="120" w:after="120" w:line="240" w:lineRule="auto"/>
        <w:rPr>
          <w:rFonts w:ascii="Times New Roman" w:eastAsia="Calibri" w:hAnsi="Times New Roman" w:cs="Times New Roman"/>
          <w:b/>
          <w:i/>
          <w:sz w:val="28"/>
        </w:rPr>
      </w:pPr>
    </w:p>
    <w:sectPr w:rsidR="004D6FC6" w:rsidRPr="005E57C2" w:rsidSect="00355EBB">
      <w:headerReference w:type="even" r:id="rId9"/>
      <w:headerReference w:type="default" r:id="rId10"/>
      <w:footerReference w:type="even" r:id="rId11"/>
      <w:footerReference w:type="default" r:id="rId12"/>
      <w:pgSz w:w="11909" w:h="16834" w:code="9"/>
      <w:pgMar w:top="994" w:right="850" w:bottom="994" w:left="1555" w:header="720" w:footer="90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EF0" w:rsidRDefault="00E93EF0">
      <w:pPr>
        <w:spacing w:after="0" w:line="240" w:lineRule="auto"/>
      </w:pPr>
      <w:r>
        <w:separator/>
      </w:r>
    </w:p>
  </w:endnote>
  <w:endnote w:type="continuationSeparator" w:id="0">
    <w:p w:rsidR="00E93EF0" w:rsidRDefault="00E9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2C" w:rsidRDefault="00E93E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2C" w:rsidRPr="00AC3158" w:rsidRDefault="00E93EF0">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EF0" w:rsidRDefault="00E93EF0">
      <w:pPr>
        <w:spacing w:after="0" w:line="240" w:lineRule="auto"/>
      </w:pPr>
      <w:r>
        <w:separator/>
      </w:r>
    </w:p>
  </w:footnote>
  <w:footnote w:type="continuationSeparator" w:id="0">
    <w:p w:rsidR="00E93EF0" w:rsidRDefault="00E93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2C" w:rsidRPr="006961C3" w:rsidRDefault="00F32BCB">
    <w:pPr>
      <w:pStyle w:val="Header"/>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2C" w:rsidRDefault="00F32BCB">
    <w:pPr>
      <w:pStyle w:val="Header"/>
      <w:jc w:val="center"/>
    </w:pPr>
    <w:r>
      <w:fldChar w:fldCharType="begin"/>
    </w:r>
    <w:r>
      <w:instrText xml:space="preserve"> PAGE   \* MERGEFORMAT </w:instrText>
    </w:r>
    <w:r>
      <w:fldChar w:fldCharType="separate"/>
    </w:r>
    <w:r w:rsidR="000F5530">
      <w:rPr>
        <w:noProof/>
      </w:rPr>
      <w:t>3</w:t>
    </w:r>
    <w:r>
      <w:rPr>
        <w:noProof/>
      </w:rPr>
      <w:fldChar w:fldCharType="end"/>
    </w:r>
  </w:p>
  <w:p w:rsidR="0061482C" w:rsidRDefault="00E93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589B"/>
    <w:multiLevelType w:val="hybridMultilevel"/>
    <w:tmpl w:val="9F60BCAE"/>
    <w:lvl w:ilvl="0" w:tplc="1B529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702803"/>
    <w:multiLevelType w:val="hybridMultilevel"/>
    <w:tmpl w:val="BD10C652"/>
    <w:lvl w:ilvl="0" w:tplc="CF6639D2">
      <w:start w:val="1"/>
      <w:numFmt w:val="decimal"/>
      <w:lvlText w:val="%1."/>
      <w:lvlJc w:val="left"/>
      <w:pPr>
        <w:ind w:left="956" w:hanging="360"/>
      </w:pPr>
      <w:rPr>
        <w:rFonts w:hint="default"/>
        <w:b/>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E0"/>
    <w:rsid w:val="00012CEC"/>
    <w:rsid w:val="00047728"/>
    <w:rsid w:val="00075A65"/>
    <w:rsid w:val="000F5530"/>
    <w:rsid w:val="002F3D94"/>
    <w:rsid w:val="0033449B"/>
    <w:rsid w:val="00355EBB"/>
    <w:rsid w:val="00403943"/>
    <w:rsid w:val="004471C5"/>
    <w:rsid w:val="00486336"/>
    <w:rsid w:val="004D6FC6"/>
    <w:rsid w:val="005126CB"/>
    <w:rsid w:val="00551D94"/>
    <w:rsid w:val="005E57C2"/>
    <w:rsid w:val="005F1E8C"/>
    <w:rsid w:val="00627A4F"/>
    <w:rsid w:val="006650FE"/>
    <w:rsid w:val="006C11C9"/>
    <w:rsid w:val="006F1955"/>
    <w:rsid w:val="00773102"/>
    <w:rsid w:val="007A2200"/>
    <w:rsid w:val="007C6512"/>
    <w:rsid w:val="007D2355"/>
    <w:rsid w:val="00803090"/>
    <w:rsid w:val="00823DA1"/>
    <w:rsid w:val="0088658A"/>
    <w:rsid w:val="008E05AC"/>
    <w:rsid w:val="008F6469"/>
    <w:rsid w:val="00907DD2"/>
    <w:rsid w:val="00926C56"/>
    <w:rsid w:val="009553F7"/>
    <w:rsid w:val="009847BC"/>
    <w:rsid w:val="0099277E"/>
    <w:rsid w:val="009F720E"/>
    <w:rsid w:val="00A638F1"/>
    <w:rsid w:val="00A951D0"/>
    <w:rsid w:val="00AD2AB9"/>
    <w:rsid w:val="00AE0314"/>
    <w:rsid w:val="00AE1920"/>
    <w:rsid w:val="00AF2C4B"/>
    <w:rsid w:val="00B03CD1"/>
    <w:rsid w:val="00B735BD"/>
    <w:rsid w:val="00B75CC8"/>
    <w:rsid w:val="00B97933"/>
    <w:rsid w:val="00BE2D2B"/>
    <w:rsid w:val="00C70C98"/>
    <w:rsid w:val="00C83A5D"/>
    <w:rsid w:val="00C87BBF"/>
    <w:rsid w:val="00CB44BE"/>
    <w:rsid w:val="00CC62BB"/>
    <w:rsid w:val="00CE07E0"/>
    <w:rsid w:val="00D75F4B"/>
    <w:rsid w:val="00D8188D"/>
    <w:rsid w:val="00D81942"/>
    <w:rsid w:val="00DC0689"/>
    <w:rsid w:val="00DF72B7"/>
    <w:rsid w:val="00E71661"/>
    <w:rsid w:val="00E93EF0"/>
    <w:rsid w:val="00EA1593"/>
    <w:rsid w:val="00EE774C"/>
    <w:rsid w:val="00EF6919"/>
    <w:rsid w:val="00F1077B"/>
    <w:rsid w:val="00F112B7"/>
    <w:rsid w:val="00F32BCB"/>
    <w:rsid w:val="00F5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07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07E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E07E0"/>
  </w:style>
  <w:style w:type="paragraph" w:styleId="Footer">
    <w:name w:val="footer"/>
    <w:basedOn w:val="Normal"/>
    <w:link w:val="FooterChar"/>
    <w:uiPriority w:val="99"/>
    <w:rsid w:val="00CE07E0"/>
    <w:pPr>
      <w:tabs>
        <w:tab w:val="center" w:pos="4320"/>
        <w:tab w:val="right" w:pos="8640"/>
      </w:tabs>
      <w:spacing w:after="0" w:line="240" w:lineRule="auto"/>
    </w:pPr>
    <w:rPr>
      <w:rFonts w:ascii=".VnTime" w:eastAsia="Times New Roman" w:hAnsi=".VnTime" w:cs="Times New Roman"/>
      <w:sz w:val="20"/>
      <w:szCs w:val="28"/>
    </w:rPr>
  </w:style>
  <w:style w:type="character" w:customStyle="1" w:styleId="FooterChar">
    <w:name w:val="Footer Char"/>
    <w:basedOn w:val="DefaultParagraphFont"/>
    <w:link w:val="Footer"/>
    <w:uiPriority w:val="99"/>
    <w:rsid w:val="00CE07E0"/>
    <w:rPr>
      <w:rFonts w:ascii=".VnTime" w:eastAsia="Times New Roman" w:hAnsi=".VnTime" w:cs="Times New Roman"/>
      <w:sz w:val="20"/>
      <w:szCs w:val="28"/>
    </w:rPr>
  </w:style>
  <w:style w:type="paragraph" w:styleId="Header">
    <w:name w:val="header"/>
    <w:basedOn w:val="Normal"/>
    <w:link w:val="HeaderChar"/>
    <w:uiPriority w:val="99"/>
    <w:unhideWhenUsed/>
    <w:rsid w:val="00CE07E0"/>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CE07E0"/>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2F3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07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07E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E07E0"/>
  </w:style>
  <w:style w:type="paragraph" w:styleId="Footer">
    <w:name w:val="footer"/>
    <w:basedOn w:val="Normal"/>
    <w:link w:val="FooterChar"/>
    <w:uiPriority w:val="99"/>
    <w:rsid w:val="00CE07E0"/>
    <w:pPr>
      <w:tabs>
        <w:tab w:val="center" w:pos="4320"/>
        <w:tab w:val="right" w:pos="8640"/>
      </w:tabs>
      <w:spacing w:after="0" w:line="240" w:lineRule="auto"/>
    </w:pPr>
    <w:rPr>
      <w:rFonts w:ascii=".VnTime" w:eastAsia="Times New Roman" w:hAnsi=".VnTime" w:cs="Times New Roman"/>
      <w:sz w:val="20"/>
      <w:szCs w:val="28"/>
    </w:rPr>
  </w:style>
  <w:style w:type="character" w:customStyle="1" w:styleId="FooterChar">
    <w:name w:val="Footer Char"/>
    <w:basedOn w:val="DefaultParagraphFont"/>
    <w:link w:val="Footer"/>
    <w:uiPriority w:val="99"/>
    <w:rsid w:val="00CE07E0"/>
    <w:rPr>
      <w:rFonts w:ascii=".VnTime" w:eastAsia="Times New Roman" w:hAnsi=".VnTime" w:cs="Times New Roman"/>
      <w:sz w:val="20"/>
      <w:szCs w:val="28"/>
    </w:rPr>
  </w:style>
  <w:style w:type="paragraph" w:styleId="Header">
    <w:name w:val="header"/>
    <w:basedOn w:val="Normal"/>
    <w:link w:val="HeaderChar"/>
    <w:uiPriority w:val="99"/>
    <w:unhideWhenUsed/>
    <w:rsid w:val="00CE07E0"/>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CE07E0"/>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2F3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9106-360F-4DD8-96FE-481015A5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2023-05-30T08:32:00Z</cp:lastPrinted>
  <dcterms:created xsi:type="dcterms:W3CDTF">2023-05-15T02:54:00Z</dcterms:created>
  <dcterms:modified xsi:type="dcterms:W3CDTF">2023-06-02T08:42:00Z</dcterms:modified>
</cp:coreProperties>
</file>